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7F" w:rsidRDefault="004D5B7F">
      <w:pPr>
        <w:spacing w:after="0"/>
        <w:rPr>
          <w:rFonts w:ascii="Times New Roman" w:hAnsi="Times New Roman" w:cs="Times New Roman"/>
          <w:color w:val="000000"/>
          <w:lang w:val="sr-Latn-CS"/>
        </w:rPr>
      </w:pPr>
    </w:p>
    <w:p w:rsidR="004D5B7F" w:rsidRDefault="004D5B7F">
      <w:pPr>
        <w:tabs>
          <w:tab w:val="left" w:pos="1701"/>
          <w:tab w:val="left" w:pos="4820"/>
        </w:tabs>
        <w:spacing w:after="0"/>
        <w:jc w:val="both"/>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„13. Jul -Plantaže” AD Podgorica</w:t>
      </w:r>
    </w:p>
    <w:p w:rsidR="004D5B7F" w:rsidRPr="002E02BA" w:rsidRDefault="004D5B7F">
      <w:pPr>
        <w:spacing w:after="0"/>
        <w:jc w:val="both"/>
        <w:rPr>
          <w:rFonts w:ascii="Times New Roman" w:hAnsi="Times New Roman" w:cs="Times New Roman"/>
          <w:b/>
          <w:sz w:val="24"/>
          <w:szCs w:val="24"/>
          <w:lang w:val="sr-Latn-CS"/>
        </w:rPr>
      </w:pPr>
      <w:r w:rsidRPr="002E02BA">
        <w:rPr>
          <w:rFonts w:ascii="Times New Roman" w:hAnsi="Times New Roman" w:cs="Times New Roman"/>
          <w:b/>
          <w:sz w:val="24"/>
          <w:szCs w:val="24"/>
          <w:lang w:val="sr-Latn-CS"/>
        </w:rPr>
        <w:t xml:space="preserve">Broj: </w:t>
      </w:r>
      <w:r w:rsidR="002E02BA" w:rsidRPr="002E02BA">
        <w:rPr>
          <w:rFonts w:ascii="Times New Roman" w:hAnsi="Times New Roman" w:cs="Times New Roman"/>
          <w:b/>
          <w:sz w:val="24"/>
          <w:szCs w:val="24"/>
          <w:lang w:val="sr-Latn-CS"/>
        </w:rPr>
        <w:t>2169</w:t>
      </w:r>
      <w:r w:rsidR="00A9695E">
        <w:rPr>
          <w:rFonts w:ascii="Times New Roman" w:hAnsi="Times New Roman" w:cs="Times New Roman"/>
          <w:b/>
          <w:sz w:val="24"/>
          <w:szCs w:val="24"/>
          <w:lang w:val="sr-Latn-CS"/>
        </w:rPr>
        <w:t>/1</w:t>
      </w:r>
    </w:p>
    <w:p w:rsidR="004D5B7F" w:rsidRPr="002E02BA" w:rsidRDefault="004D5B7F">
      <w:pPr>
        <w:jc w:val="both"/>
        <w:rPr>
          <w:rFonts w:ascii="Times New Roman" w:hAnsi="Times New Roman" w:cs="Times New Roman"/>
          <w:b/>
          <w:sz w:val="24"/>
          <w:szCs w:val="24"/>
          <w:lang w:val="sr-Latn-CS"/>
        </w:rPr>
      </w:pPr>
      <w:r w:rsidRPr="002E02BA">
        <w:rPr>
          <w:rFonts w:ascii="Times New Roman" w:hAnsi="Times New Roman" w:cs="Times New Roman"/>
          <w:b/>
          <w:sz w:val="24"/>
          <w:szCs w:val="24"/>
          <w:lang w:val="sr-Latn-CS"/>
        </w:rPr>
        <w:t>Mjesto i datum: Podgorica</w:t>
      </w:r>
      <w:r w:rsidR="009C4E78">
        <w:rPr>
          <w:rFonts w:ascii="Times New Roman" w:hAnsi="Times New Roman" w:cs="Times New Roman"/>
          <w:b/>
          <w:sz w:val="24"/>
          <w:szCs w:val="24"/>
          <w:lang w:val="sr-Latn-CS"/>
        </w:rPr>
        <w:t>, 11</w:t>
      </w:r>
      <w:r w:rsidR="002E02BA" w:rsidRPr="002E02BA">
        <w:rPr>
          <w:rFonts w:ascii="Times New Roman" w:hAnsi="Times New Roman" w:cs="Times New Roman"/>
          <w:b/>
          <w:sz w:val="24"/>
          <w:szCs w:val="24"/>
          <w:lang w:val="sr-Latn-CS"/>
        </w:rPr>
        <w:t>.04</w:t>
      </w:r>
      <w:r w:rsidRPr="002E02BA">
        <w:rPr>
          <w:rFonts w:ascii="Times New Roman" w:hAnsi="Times New Roman" w:cs="Times New Roman"/>
          <w:b/>
          <w:sz w:val="24"/>
          <w:szCs w:val="24"/>
          <w:lang w:val="sr-Latn-CS"/>
        </w:rPr>
        <w:t>.2022.godine</w:t>
      </w:r>
    </w:p>
    <w:p w:rsidR="004D5B7F" w:rsidRPr="002E02BA" w:rsidRDefault="004D5B7F">
      <w:pPr>
        <w:pStyle w:val="Heading1"/>
        <w:spacing w:line="276" w:lineRule="auto"/>
        <w:jc w:val="both"/>
        <w:rPr>
          <w:i w:val="0"/>
          <w:iCs w:val="0"/>
          <w:sz w:val="24"/>
          <w:szCs w:val="24"/>
          <w:lang w:val="sr-Latn-CS"/>
        </w:rPr>
      </w:pPr>
    </w:p>
    <w:p w:rsidR="004D5B7F" w:rsidRDefault="004D5B7F">
      <w:pPr>
        <w:pStyle w:val="Heading1"/>
        <w:spacing w:line="276" w:lineRule="auto"/>
        <w:jc w:val="both"/>
        <w:rPr>
          <w:i w:val="0"/>
          <w:iCs w:val="0"/>
          <w:color w:val="000000"/>
          <w:sz w:val="24"/>
          <w:szCs w:val="24"/>
          <w:u w:val="none"/>
          <w:lang w:val="sr-Latn-CS"/>
        </w:rPr>
      </w:pPr>
    </w:p>
    <w:p w:rsidR="004D5B7F" w:rsidRDefault="004D5B7F">
      <w:pPr>
        <w:rPr>
          <w:rFonts w:ascii="Times New Roman" w:hAnsi="Times New Roman" w:cs="Times New Roman"/>
          <w:lang w:val="sr-Latn-CS"/>
        </w:rPr>
      </w:pPr>
    </w:p>
    <w:p w:rsidR="004D5B7F" w:rsidRDefault="004D5B7F">
      <w:pPr>
        <w:pStyle w:val="Heading1"/>
        <w:spacing w:line="276" w:lineRule="auto"/>
        <w:jc w:val="both"/>
        <w:rPr>
          <w:color w:val="000000"/>
          <w:sz w:val="36"/>
          <w:szCs w:val="36"/>
          <w:u w:val="none"/>
          <w:lang w:val="sr-Latn-CS"/>
        </w:rPr>
      </w:pPr>
    </w:p>
    <w:p w:rsidR="004D5B7F" w:rsidRDefault="004D5B7F">
      <w:pPr>
        <w:rPr>
          <w:rFonts w:ascii="Times New Roman" w:hAnsi="Times New Roman" w:cs="Times New Roman"/>
          <w:color w:val="000000"/>
          <w:lang w:val="sr-Latn-CS"/>
        </w:rPr>
      </w:pPr>
    </w:p>
    <w:p w:rsidR="004D5B7F" w:rsidRDefault="004D5B7F">
      <w:pPr>
        <w:rPr>
          <w:rFonts w:ascii="Times New Roman" w:hAnsi="Times New Roman" w:cs="Times New Roman"/>
          <w:color w:val="000000"/>
          <w:lang w:val="sr-Latn-CS"/>
        </w:rPr>
      </w:pPr>
    </w:p>
    <w:p w:rsidR="004D5B7F" w:rsidRDefault="004D5B7F">
      <w:pPr>
        <w:pStyle w:val="Heading1"/>
        <w:spacing w:line="276" w:lineRule="auto"/>
        <w:rPr>
          <w:color w:val="000000"/>
          <w:sz w:val="36"/>
          <w:szCs w:val="36"/>
          <w:lang w:val="sr-Latn-CS"/>
        </w:rPr>
      </w:pPr>
    </w:p>
    <w:p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rsidR="004D5B7F" w:rsidRPr="002E02BA" w:rsidRDefault="004D5B7F">
      <w:pPr>
        <w:spacing w:after="0"/>
        <w:ind w:left="432"/>
        <w:jc w:val="center"/>
        <w:rPr>
          <w:rFonts w:ascii="Times New Roman" w:hAnsi="Times New Roman" w:cs="Times New Roman"/>
          <w:b/>
          <w:bCs/>
          <w:sz w:val="36"/>
          <w:szCs w:val="36"/>
          <w:lang w:val="it-IT"/>
        </w:rPr>
      </w:pPr>
      <w:r w:rsidRPr="002E02BA">
        <w:rPr>
          <w:rFonts w:ascii="Times New Roman" w:hAnsi="Times New Roman" w:cs="Times New Roman"/>
          <w:b/>
          <w:bCs/>
          <w:sz w:val="36"/>
          <w:szCs w:val="36"/>
          <w:lang w:val="it-IT"/>
        </w:rPr>
        <w:t xml:space="preserve">VODOTOPIVA ĐUBRIVA </w:t>
      </w: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trPr>
          <w:trHeight w:val="612"/>
        </w:trPr>
        <w:tc>
          <w:tcPr>
            <w:tcW w:w="3950" w:type="dxa"/>
            <w:tcBorders>
              <w:top w:val="double" w:sz="1"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Lice za davanje informacija: </w:t>
            </w:r>
          </w:p>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Milena Mugoša</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 Put Radomira Ivanovića br. 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Poštanski broj: 81000</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 (Matični broj):  02016281</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 +382 20 658 040</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Faks:</w:t>
            </w:r>
          </w:p>
        </w:tc>
      </w:tr>
      <w:tr w:rsidR="004D5B7F">
        <w:trPr>
          <w:trHeight w:val="612"/>
        </w:trPr>
        <w:tc>
          <w:tcPr>
            <w:tcW w:w="3950" w:type="dxa"/>
            <w:tcBorders>
              <w:top w:val="single" w:sz="4" w:space="0" w:color="000000"/>
              <w:left w:val="double" w:sz="1" w:space="0" w:color="000000"/>
              <w:bottom w:val="double" w:sz="1" w:space="0" w:color="000000"/>
            </w:tcBorders>
            <w:shd w:val="clear" w:color="auto" w:fill="auto"/>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E-mail adresa: </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milena.mugosa@plantaze.com</w:t>
            </w:r>
          </w:p>
          <w:p w:rsidR="004D5B7F" w:rsidRDefault="004D5B7F">
            <w:pPr>
              <w:snapToGrid w:val="0"/>
              <w:spacing w:after="0"/>
              <w:rPr>
                <w:rFonts w:ascii="Times New Roman" w:hAnsi="Times New Roman" w:cs="Times New Roman"/>
                <w:color w:val="000000"/>
                <w:sz w:val="24"/>
                <w:szCs w:val="24"/>
                <w:lang w:val="sr-Latn-CS"/>
              </w:rPr>
            </w:pP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Internet stranica (web): </w:t>
            </w:r>
            <w:r w:rsidR="00B63CE5">
              <w:fldChar w:fldCharType="begin"/>
            </w:r>
            <w:r w:rsidR="00B63CE5">
              <w:instrText xml:space="preserve"> HYPERLINK "http://www.plantaze/" </w:instrText>
            </w:r>
            <w:r w:rsidR="00B63CE5">
              <w:fldChar w:fldCharType="separate"/>
            </w:r>
            <w:r>
              <w:rPr>
                <w:rStyle w:val="Hyperlink"/>
                <w:rFonts w:ascii="Times New Roman" w:hAnsi="Times New Roman"/>
              </w:rPr>
              <w:t>www.plantaze</w:t>
            </w:r>
            <w:r w:rsidR="00B63CE5">
              <w:rPr>
                <w:rStyle w:val="Hyperlink"/>
                <w:rFonts w:ascii="Times New Roman" w:hAnsi="Times New Roman"/>
              </w:rPr>
              <w:fldChar w:fldCharType="end"/>
            </w:r>
            <w:r>
              <w:rPr>
                <w:rFonts w:ascii="Times New Roman" w:hAnsi="Times New Roman" w:cs="Times New Roman"/>
                <w:color w:val="000000"/>
                <w:sz w:val="24"/>
                <w:szCs w:val="24"/>
                <w:lang w:val="sr-Latn-CS"/>
              </w:rPr>
              <w:t>.com</w:t>
            </w:r>
          </w:p>
        </w:tc>
      </w:tr>
    </w:tbl>
    <w:p w:rsidR="004D5B7F" w:rsidRDefault="004D5B7F">
      <w:pPr>
        <w:spacing w:after="0"/>
        <w:jc w:val="both"/>
        <w:rPr>
          <w:color w:val="000000"/>
        </w:rPr>
      </w:pP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rsidR="004D5B7F" w:rsidRDefault="004D5B7F">
      <w:pPr>
        <w:spacing w:after="0"/>
        <w:jc w:val="both"/>
        <w:rPr>
          <w:rFonts w:ascii="Times New Roman" w:hAnsi="Times New Roman" w:cs="Times New Roman"/>
          <w:color w:val="000000"/>
          <w:sz w:val="24"/>
          <w:szCs w:val="24"/>
          <w:lang w:val="sr-Latn-CS"/>
        </w:rPr>
      </w:pPr>
    </w:p>
    <w:p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rsidR="004D5B7F" w:rsidRPr="002E02BA" w:rsidRDefault="004D5B7F">
      <w:pPr>
        <w:spacing w:after="0"/>
        <w:jc w:val="both"/>
        <w:rPr>
          <w:rFonts w:ascii="Times New Roman" w:hAnsi="Times New Roman" w:cs="Times New Roman"/>
          <w:sz w:val="24"/>
          <w:szCs w:val="24"/>
          <w:lang w:val="sr-Latn-CS"/>
        </w:rPr>
      </w:pPr>
    </w:p>
    <w:p w:rsidR="004D5B7F" w:rsidRPr="002E02BA" w:rsidRDefault="004D5B7F">
      <w:pPr>
        <w:spacing w:after="0"/>
        <w:ind w:left="709"/>
        <w:jc w:val="both"/>
        <w:rPr>
          <w:rFonts w:ascii="Times New Roman" w:hAnsi="Times New Roman" w:cs="Times New Roman"/>
          <w:sz w:val="24"/>
          <w:szCs w:val="24"/>
        </w:rPr>
      </w:pPr>
      <w:r w:rsidRPr="002E02BA">
        <w:rPr>
          <w:rFonts w:ascii="Wingdings" w:hAnsi="Wingdings" w:cs="Wingdings"/>
          <w:sz w:val="24"/>
          <w:szCs w:val="24"/>
          <w:lang w:val="sr-Latn-CS"/>
        </w:rPr>
        <w:t></w:t>
      </w:r>
      <w:r w:rsidRPr="002E02BA">
        <w:rPr>
          <w:rFonts w:ascii="Times New Roman" w:hAnsi="Times New Roman" w:cs="Times New Roman"/>
          <w:sz w:val="24"/>
          <w:szCs w:val="24"/>
          <w:lang w:val="sr-Latn-CS"/>
        </w:rPr>
        <w:t xml:space="preserve"> </w:t>
      </w:r>
      <w:r w:rsidRPr="002E02BA">
        <w:rPr>
          <w:rFonts w:ascii="Times New Roman" w:hAnsi="Times New Roman" w:cs="Times New Roman"/>
          <w:sz w:val="24"/>
          <w:szCs w:val="24"/>
        </w:rPr>
        <w:t xml:space="preserve"> u </w:t>
      </w:r>
      <w:proofErr w:type="spellStart"/>
      <w:r w:rsidRPr="002E02BA">
        <w:rPr>
          <w:rFonts w:ascii="Times New Roman" w:hAnsi="Times New Roman" w:cs="Times New Roman"/>
          <w:sz w:val="24"/>
          <w:szCs w:val="24"/>
        </w:rPr>
        <w:t>cjelini</w:t>
      </w:r>
      <w:proofErr w:type="spellEnd"/>
      <w:r w:rsidRPr="002E02BA">
        <w:rPr>
          <w:rFonts w:ascii="Times New Roman" w:hAnsi="Times New Roman" w:cs="Times New Roman"/>
          <w:sz w:val="24"/>
          <w:szCs w:val="24"/>
        </w:rPr>
        <w:t xml:space="preserve"> </w:t>
      </w:r>
    </w:p>
    <w:p w:rsidR="004D5B7F" w:rsidRPr="002E02BA" w:rsidRDefault="004D5B7F">
      <w:pPr>
        <w:spacing w:after="0"/>
        <w:ind w:left="709"/>
        <w:jc w:val="both"/>
        <w:rPr>
          <w:rFonts w:ascii="Times New Roman" w:hAnsi="Times New Roman" w:cs="Times New Roman"/>
          <w:sz w:val="24"/>
          <w:szCs w:val="24"/>
        </w:rPr>
      </w:pPr>
    </w:p>
    <w:p w:rsidR="004D5B7F" w:rsidRPr="002E02BA" w:rsidRDefault="004D5B7F">
      <w:pPr>
        <w:spacing w:after="0"/>
        <w:jc w:val="both"/>
        <w:rPr>
          <w:rFonts w:ascii="Times New Roman" w:hAnsi="Times New Roman" w:cs="Times New Roman"/>
          <w:b/>
          <w:bCs/>
          <w:sz w:val="24"/>
          <w:szCs w:val="24"/>
          <w:lang w:val="sr-Latn-CS"/>
        </w:rPr>
      </w:pPr>
      <w:r w:rsidRPr="002E02BA">
        <w:rPr>
          <w:rFonts w:ascii="Times New Roman" w:hAnsi="Times New Roman" w:cs="Times New Roman"/>
          <w:sz w:val="24"/>
          <w:szCs w:val="24"/>
          <w:lang w:val="sr-Latn-CS"/>
        </w:rPr>
        <w:t xml:space="preserve"> Vodotopivo đubrivo NPK  procijenjene vrijednosti  </w:t>
      </w:r>
      <w:bookmarkStart w:id="0" w:name="_Hlk98494623"/>
      <w:r w:rsidRPr="002E02BA">
        <w:rPr>
          <w:rFonts w:ascii="Times New Roman" w:hAnsi="Times New Roman" w:cs="Times New Roman"/>
          <w:b/>
          <w:bCs/>
          <w:sz w:val="24"/>
          <w:szCs w:val="24"/>
          <w:lang w:val="sr-Latn-CS"/>
        </w:rPr>
        <w:t>:</w:t>
      </w:r>
    </w:p>
    <w:bookmarkEnd w:id="0"/>
    <w:p w:rsidR="004D5B7F" w:rsidRPr="002E02BA" w:rsidRDefault="004D5B7F">
      <w:pPr>
        <w:spacing w:after="0"/>
        <w:jc w:val="both"/>
        <w:rPr>
          <w:rFonts w:ascii="Times New Roman" w:hAnsi="Times New Roman" w:cs="Times New Roman"/>
          <w:b/>
          <w:bCs/>
          <w:sz w:val="24"/>
          <w:szCs w:val="24"/>
        </w:rPr>
      </w:pPr>
    </w:p>
    <w:p w:rsidR="004D5B7F" w:rsidRPr="002E02BA" w:rsidRDefault="004D5B7F">
      <w:pPr>
        <w:spacing w:after="0"/>
        <w:jc w:val="center"/>
        <w:rPr>
          <w:rFonts w:ascii="Times New Roman" w:hAnsi="Times New Roman" w:cs="Times New Roman"/>
          <w:b/>
          <w:bCs/>
          <w:sz w:val="24"/>
          <w:szCs w:val="24"/>
          <w:lang w:val="sr-Latn-CS"/>
        </w:rPr>
      </w:pPr>
      <w:r w:rsidRPr="002E02BA">
        <w:rPr>
          <w:rFonts w:ascii="Times New Roman" w:hAnsi="Times New Roman" w:cs="Times New Roman"/>
          <w:b/>
          <w:bCs/>
          <w:sz w:val="24"/>
          <w:szCs w:val="24"/>
          <w:lang w:val="sr-Latn-CS"/>
        </w:rPr>
        <w:t xml:space="preserve">                                                              Ukupno bez PDV-a: 365.000,00</w:t>
      </w:r>
      <w:bookmarkStart w:id="1" w:name="_Hlk98747993"/>
      <w:r w:rsidRPr="002E02BA">
        <w:rPr>
          <w:rFonts w:ascii="Times New Roman" w:hAnsi="Times New Roman" w:cs="Times New Roman"/>
          <w:b/>
          <w:bCs/>
          <w:sz w:val="24"/>
          <w:szCs w:val="24"/>
          <w:lang w:val="sr-Latn-CS"/>
        </w:rPr>
        <w:t>€</w:t>
      </w:r>
    </w:p>
    <w:bookmarkEnd w:id="1"/>
    <w:p w:rsidR="004D5B7F" w:rsidRPr="002E02BA" w:rsidRDefault="004D5B7F">
      <w:pPr>
        <w:spacing w:after="0"/>
        <w:jc w:val="center"/>
        <w:rPr>
          <w:rFonts w:ascii="Times New Roman" w:hAnsi="Times New Roman" w:cs="Times New Roman"/>
          <w:b/>
          <w:bCs/>
          <w:sz w:val="24"/>
          <w:szCs w:val="24"/>
          <w:lang w:val="sr-Latn-CS"/>
        </w:rPr>
      </w:pPr>
      <w:r w:rsidRPr="002E02BA">
        <w:rPr>
          <w:rFonts w:ascii="Times New Roman" w:hAnsi="Times New Roman" w:cs="Times New Roman"/>
          <w:b/>
          <w:bCs/>
          <w:sz w:val="24"/>
          <w:szCs w:val="24"/>
          <w:lang w:val="sr-Latn-CS"/>
        </w:rPr>
        <w:t xml:space="preserve">                                                              Ukupno sa PDV-om</w:t>
      </w:r>
      <w:r w:rsidRPr="002E02BA">
        <w:rPr>
          <w:rFonts w:ascii="Times New Roman" w:hAnsi="Times New Roman" w:cs="Times New Roman"/>
          <w:b/>
          <w:bCs/>
          <w:sz w:val="24"/>
          <w:szCs w:val="24"/>
          <w:lang w:val="sr-Latn-RS"/>
        </w:rPr>
        <w:t>: 390.550,00</w:t>
      </w:r>
      <w:r w:rsidRPr="002E02BA">
        <w:rPr>
          <w:rFonts w:ascii="Times New Roman" w:hAnsi="Times New Roman" w:cs="Times New Roman"/>
          <w:b/>
          <w:bCs/>
          <w:sz w:val="24"/>
          <w:szCs w:val="24"/>
          <w:lang w:val="sr-Latn-CS"/>
        </w:rPr>
        <w:t>€</w:t>
      </w:r>
    </w:p>
    <w:p w:rsidR="004D5B7F" w:rsidRDefault="004D5B7F">
      <w:pPr>
        <w:spacing w:after="0"/>
        <w:jc w:val="both"/>
        <w:rPr>
          <w:rFonts w:ascii="Times New Roman" w:hAnsi="Times New Roman" w:cs="Times New Roman"/>
          <w:color w:val="00B05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IV Uslovi za učešće u postupku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r>
        <w:rPr>
          <w:rFonts w:ascii="Times New Roman" w:hAnsi="Times New Roman" w:cs="Times New Roman"/>
          <w:b/>
          <w:bCs/>
          <w:color w:val="000000"/>
          <w:sz w:val="24"/>
          <w:szCs w:val="24"/>
          <w:u w:val="single"/>
          <w:lang w:val="sr-Latn-CS"/>
        </w:rPr>
        <w:t xml:space="preserve"> </w:t>
      </w:r>
    </w:p>
    <w:p w:rsidR="004D5B7F" w:rsidRDefault="004D5B7F">
      <w:pPr>
        <w:spacing w:after="0"/>
        <w:jc w:val="both"/>
        <w:rPr>
          <w:rFonts w:ascii="Times New Roman" w:hAnsi="Times New Roman" w:cs="Times New Roman"/>
          <w:b/>
          <w:bCs/>
          <w:i/>
          <w:iCs/>
          <w:color w:val="000000"/>
          <w:sz w:val="24"/>
          <w:szCs w:val="24"/>
          <w:u w:val="single"/>
          <w:lang w:val="sr-Latn-CS"/>
        </w:rPr>
      </w:pPr>
    </w:p>
    <w:p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rsidR="004D5B7F" w:rsidRDefault="004D5B7F" w:rsidP="002E02BA">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2) dokaže da on odnosno njegov zakonski zastupnik nije pravosnažno osuđivan za neko od krivičnih djela organizovanog kriminala sa elementima korupcije, pranja novca i prevare;</w:t>
      </w:r>
    </w:p>
    <w:p w:rsidR="004D5B7F" w:rsidRDefault="004D5B7F">
      <w:pPr>
        <w:autoSpaceDE w:val="0"/>
        <w:spacing w:after="0"/>
        <w:ind w:left="690" w:hanging="24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Dokazivanje ispunjenosti obaveznih uslova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rsidR="004D5B7F" w:rsidRDefault="004D5B7F">
      <w:pPr>
        <w:autoSpaceDE w:val="0"/>
        <w:spacing w:after="0"/>
        <w:ind w:left="756" w:hanging="306"/>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rsidR="004D5B7F" w:rsidRDefault="004D5B7F">
      <w:pPr>
        <w:autoSpaceDE w:val="0"/>
        <w:spacing w:after="0"/>
        <w:ind w:left="756" w:hanging="306"/>
        <w:jc w:val="both"/>
        <w:rPr>
          <w:rFonts w:ascii="Times New Roman" w:hAnsi="Times New Roman" w:cs="Times New Roman"/>
          <w:color w:val="000000"/>
          <w:sz w:val="24"/>
          <w:szCs w:val="24"/>
          <w:lang w:val="sr-Latn-CS"/>
        </w:rPr>
      </w:pPr>
    </w:p>
    <w:p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rsidR="004D5B7F" w:rsidRDefault="004D5B7F">
      <w:pPr>
        <w:spacing w:after="0"/>
        <w:jc w:val="both"/>
        <w:rPr>
          <w:rFonts w:ascii="Times New Roman" w:hAnsi="Times New Roman" w:cs="Times New Roman"/>
          <w:sz w:val="24"/>
          <w:szCs w:val="24"/>
          <w:lang w:val="sr-Latn-CS"/>
        </w:rPr>
      </w:pPr>
    </w:p>
    <w:p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4D5B7F" w:rsidRDefault="004D5B7F">
      <w:pPr>
        <w:autoSpaceDE w:val="0"/>
        <w:spacing w:after="0"/>
        <w:jc w:val="both"/>
        <w:rPr>
          <w:rFonts w:ascii="Times New Roman" w:hAnsi="Times New Roman" w:cs="Times New Roman"/>
          <w:color w:val="000000"/>
        </w:rPr>
      </w:pPr>
    </w:p>
    <w:p w:rsidR="004D5B7F" w:rsidRDefault="004D5B7F">
      <w:pPr>
        <w:autoSpaceDE w:val="0"/>
        <w:spacing w:after="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Ispunjenost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rsidR="004D5B7F" w:rsidRDefault="004D5B7F">
      <w:pPr>
        <w:autoSpaceDE w:val="0"/>
        <w:jc w:val="both"/>
        <w:rPr>
          <w:rFonts w:cs="Times New Roman"/>
          <w:color w:val="000000"/>
        </w:rPr>
      </w:pPr>
      <w:proofErr w:type="spellStart"/>
      <w:r>
        <w:rPr>
          <w:rFonts w:cs="Times New Roman"/>
          <w:color w:val="000000"/>
        </w:rPr>
        <w:t>Ispunjenost</w:t>
      </w:r>
      <w:proofErr w:type="spellEnd"/>
      <w:r>
        <w:rPr>
          <w:rFonts w:cs="Times New Roman"/>
          <w:color w:val="000000"/>
        </w:rPr>
        <w:t xml:space="preserve"> </w:t>
      </w:r>
      <w:proofErr w:type="spellStart"/>
      <w:r>
        <w:rPr>
          <w:rFonts w:cs="Times New Roman"/>
          <w:color w:val="000000"/>
        </w:rPr>
        <w:t>uslova</w:t>
      </w:r>
      <w:proofErr w:type="spellEnd"/>
      <w:r>
        <w:rPr>
          <w:rFonts w:cs="Times New Roman"/>
          <w:color w:val="000000"/>
        </w:rPr>
        <w:t xml:space="preserve"> </w:t>
      </w:r>
      <w:proofErr w:type="spellStart"/>
      <w:r>
        <w:rPr>
          <w:rFonts w:cs="Times New Roman"/>
          <w:color w:val="000000"/>
        </w:rPr>
        <w:t>ekonomsko-finansijske</w:t>
      </w:r>
      <w:proofErr w:type="spellEnd"/>
      <w:r>
        <w:rPr>
          <w:rFonts w:cs="Times New Roman"/>
          <w:color w:val="000000"/>
        </w:rPr>
        <w:t xml:space="preserve"> </w:t>
      </w:r>
      <w:proofErr w:type="spellStart"/>
      <w:r>
        <w:rPr>
          <w:rFonts w:cs="Times New Roman"/>
          <w:color w:val="000000"/>
        </w:rPr>
        <w:t>sposobnosti</w:t>
      </w:r>
      <w:proofErr w:type="spellEnd"/>
      <w:r>
        <w:rPr>
          <w:rFonts w:cs="Times New Roman"/>
          <w:color w:val="000000"/>
        </w:rPr>
        <w:t xml:space="preserve"> </w:t>
      </w:r>
      <w:proofErr w:type="spellStart"/>
      <w:r>
        <w:rPr>
          <w:rFonts w:cs="Times New Roman"/>
          <w:color w:val="000000"/>
        </w:rPr>
        <w:t>dokazuje</w:t>
      </w:r>
      <w:proofErr w:type="spellEnd"/>
      <w:r>
        <w:rPr>
          <w:rFonts w:cs="Times New Roman"/>
          <w:color w:val="000000"/>
        </w:rPr>
        <w:t xml:space="preserve"> se </w:t>
      </w:r>
      <w:proofErr w:type="spellStart"/>
      <w:r>
        <w:rPr>
          <w:rFonts w:cs="Times New Roman"/>
          <w:color w:val="000000"/>
        </w:rPr>
        <w:t>dostavljanjem</w:t>
      </w:r>
      <w:proofErr w:type="spellEnd"/>
      <w:r>
        <w:rPr>
          <w:rFonts w:cs="Times New Roman"/>
          <w:color w:val="000000"/>
        </w:rPr>
        <w:t>:</w:t>
      </w:r>
    </w:p>
    <w:p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proofErr w:type="gramStart"/>
      <w:r>
        <w:rPr>
          <w:rFonts w:ascii="Times New Roman" w:hAnsi="Times New Roman" w:cs="Times New Roman"/>
        </w:rPr>
        <w:t>izvještaja</w:t>
      </w:r>
      <w:proofErr w:type="spellEnd"/>
      <w:proofErr w:type="gram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i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i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i </w:t>
      </w:r>
      <w:proofErr w:type="spellStart"/>
      <w:r>
        <w:rPr>
          <w:rFonts w:ascii="Times New Roman" w:hAnsi="Times New Roman" w:cs="Times New Roman"/>
        </w:rPr>
        <w:t>revizija</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za</w:t>
      </w:r>
      <w:proofErr w:type="spellEnd"/>
      <w:r w:rsidR="002E02BA">
        <w:rPr>
          <w:rFonts w:ascii="Times New Roman" w:hAnsi="Times New Roman" w:cs="Times New Roman"/>
        </w:rPr>
        <w:t xml:space="preserve">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rsidR="004D5B7F" w:rsidRDefault="004D5B7F">
      <w:pPr>
        <w:spacing w:after="0"/>
        <w:ind w:firstLine="426"/>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proofErr w:type="gramStart"/>
      <w:r>
        <w:rPr>
          <w:rFonts w:ascii="Times New Roman" w:hAnsi="Times New Roman" w:cs="Times New Roman"/>
          <w:color w:val="000000"/>
          <w:sz w:val="24"/>
          <w:szCs w:val="24"/>
          <w:lang w:val="pl-PL"/>
        </w:rPr>
        <w:t>liste</w:t>
      </w:r>
      <w:proofErr w:type="gramEnd"/>
      <w:r>
        <w:rPr>
          <w:rFonts w:ascii="Times New Roman" w:hAnsi="Times New Roman" w:cs="Times New Roman"/>
          <w:color w:val="000000"/>
          <w:sz w:val="24"/>
          <w:szCs w:val="24"/>
          <w:lang w:val="pl-PL"/>
        </w:rPr>
        <w:t xml:space="preserve"> glavnih isporuka izvršenih u posljednje dvije godine, sa količinama, datumima i primaocima.</w:t>
      </w:r>
    </w:p>
    <w:p w:rsidR="004D5B7F" w:rsidRDefault="004D5B7F">
      <w:pPr>
        <w:spacing w:after="0"/>
        <w:jc w:val="both"/>
        <w:rPr>
          <w:rFonts w:ascii="Times New Roman" w:hAnsi="Times New Roman" w:cs="Times New Roman"/>
          <w:sz w:val="24"/>
          <w:szCs w:val="24"/>
          <w:lang w:val="sr-Latn-CS"/>
        </w:rPr>
      </w:pPr>
    </w:p>
    <w:p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rsidR="004D5B7F" w:rsidRDefault="004D5B7F">
            <w:pPr>
              <w:snapToGrid w:val="0"/>
              <w:spacing w:after="0"/>
            </w:pPr>
          </w:p>
        </w:tc>
      </w:tr>
    </w:tbl>
    <w:p w:rsidR="004D5B7F" w:rsidRDefault="004D5B7F">
      <w:pPr>
        <w:spacing w:after="0"/>
        <w:jc w:val="both"/>
        <w:rPr>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  Rok važenja ponude</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Period važenja ponude je 30 dana od dana javnog otvaranja ponuda.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i mjesto izvršenja ugovora</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-Isporuka robe će se vršiti sukcesivno, u zavisnosti od potrebe Naručioca u roku od maksimalno 10 dana od dana pismene porudžbe iste.</w:t>
      </w: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p>
    <w:p w:rsidR="004D5B7F" w:rsidRDefault="004D5B7F">
      <w:pPr>
        <w:spacing w:after="0"/>
        <w:jc w:val="both"/>
        <w:rPr>
          <w:rFonts w:ascii="Times New Roman" w:hAnsi="Times New Roman" w:cs="Times New Roman"/>
          <w:color w:val="000000"/>
          <w:sz w:val="24"/>
          <w:szCs w:val="24"/>
          <w:shd w:val="clear" w:color="auto" w:fill="FF3333"/>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Jezik</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rsidR="004D5B7F" w:rsidRDefault="004D5B7F">
      <w:pPr>
        <w:spacing w:after="0"/>
        <w:jc w:val="both"/>
        <w:rPr>
          <w:rFonts w:ascii="Wingdings" w:hAnsi="Wingdings" w:cs="Wingdings"/>
          <w:color w:val="000000"/>
          <w:sz w:val="24"/>
          <w:szCs w:val="24"/>
          <w:lang w:val="sr-Latn-CS"/>
        </w:rPr>
      </w:pPr>
    </w:p>
    <w:p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proofErr w:type="gramStart"/>
      <w:r>
        <w:rPr>
          <w:rFonts w:ascii="Times New Roman" w:hAnsi="Times New Roman" w:cs="Times New Roman"/>
          <w:color w:val="000000"/>
          <w:sz w:val="24"/>
          <w:szCs w:val="24"/>
          <w:lang w:val="pl-PL"/>
        </w:rPr>
        <w:t>crnogorski</w:t>
      </w:r>
      <w:proofErr w:type="gramEnd"/>
      <w:r>
        <w:rPr>
          <w:rFonts w:ascii="Times New Roman" w:hAnsi="Times New Roman" w:cs="Times New Roman"/>
          <w:color w:val="000000"/>
          <w:sz w:val="24"/>
          <w:szCs w:val="24"/>
          <w:lang w:val="pl-PL"/>
        </w:rPr>
        <w:t xml:space="preserve"> jezik i drugi jezik koji je u službenoj upotrebi u Crnoj Gori, u skladu sa Ustavom i zakonom</w:t>
      </w:r>
    </w:p>
    <w:p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Ponude se predaju  radnim danima od </w:t>
      </w:r>
      <w:r w:rsidR="004F4D5E">
        <w:rPr>
          <w:rFonts w:ascii="Times New Roman" w:hAnsi="Times New Roman" w:cs="Times New Roman"/>
          <w:color w:val="000000"/>
          <w:sz w:val="24"/>
          <w:szCs w:val="24"/>
          <w:lang w:val="sr-Latn-CS"/>
        </w:rPr>
        <w:t>9</w:t>
      </w:r>
      <w:bookmarkStart w:id="2" w:name="_GoBack"/>
      <w:bookmarkEnd w:id="2"/>
      <w:r>
        <w:rPr>
          <w:rFonts w:ascii="Times New Roman" w:hAnsi="Times New Roman" w:cs="Times New Roman"/>
          <w:color w:val="000000"/>
          <w:sz w:val="24"/>
          <w:szCs w:val="24"/>
          <w:lang w:val="sr-Latn-CS"/>
        </w:rPr>
        <w:t xml:space="preserve"> do 14 sati, zaključno sa danom 18.04.2022.god. do 11,00 sati.  </w:t>
      </w: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Ponude se mogu predati:</w:t>
      </w:r>
    </w:p>
    <w:p w:rsidR="004D5B7F" w:rsidRDefault="004D5B7F">
      <w:pPr>
        <w:spacing w:after="0"/>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neposrednom predajom na arhivu naručioca na adresi Put Radomira Ivanovica br. 2, 81000 Podgorica, Crna Gora.</w:t>
      </w:r>
    </w:p>
    <w:p w:rsidR="004D5B7F" w:rsidRDefault="004D5B7F">
      <w:pPr>
        <w:spacing w:after="0"/>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preporučenom pošiljkom sa povratnicom na adresi Put Radomira Ivanovica br. 2, 81000 Podgorica, Crna Gora.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Javno otvaranje ponuda, kome mogu prisustvovati ovlašćeni predstavnici ponuđača sa priloženim punomoćjem potpisanim od strane ovlašćenog lica, održaće se dana 18.4.2022.god. u 11:30 sati, u prostorijama „13 Jul Plantaže” A.D. na adresi Put Radomira Ivanovica br. 2, 81000 Podgorica, Crna Gora.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rsidR="004D5B7F" w:rsidRDefault="004D5B7F">
      <w:pPr>
        <w:spacing w:after="0"/>
        <w:jc w:val="both"/>
        <w:rPr>
          <w:rFonts w:ascii="Times New Roman" w:hAnsi="Times New Roman" w:cs="Times New Roman"/>
          <w:color w:val="000000"/>
          <w:sz w:val="24"/>
          <w:szCs w:val="24"/>
          <w:lang w:val="sr-Latn-CS"/>
        </w:rPr>
      </w:pPr>
    </w:p>
    <w:p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-najniža ponuđena cijena</w:t>
      </w:r>
    </w:p>
    <w:p w:rsidR="004D5B7F" w:rsidRDefault="004D5B7F">
      <w:pPr>
        <w:spacing w:after="0"/>
        <w:jc w:val="both"/>
        <w:rPr>
          <w:rFonts w:ascii="Times New Roman" w:hAnsi="Times New Roman" w:cs="Times New Roman"/>
          <w:color w:val="00B050"/>
          <w:sz w:val="24"/>
          <w:szCs w:val="24"/>
          <w:lang w:val="sr-Latn-CS"/>
        </w:rPr>
      </w:pPr>
    </w:p>
    <w:p w:rsidR="002E02BA" w:rsidRDefault="002E02BA">
      <w:pPr>
        <w:spacing w:after="0"/>
        <w:jc w:val="both"/>
        <w:rPr>
          <w:rFonts w:ascii="Times New Roman" w:hAnsi="Times New Roman" w:cs="Times New Roman"/>
          <w:color w:val="00B050"/>
          <w:sz w:val="24"/>
          <w:szCs w:val="24"/>
          <w:lang w:val="sr-Latn-CS"/>
        </w:rPr>
      </w:pPr>
    </w:p>
    <w:p w:rsidR="002E02BA" w:rsidRDefault="002E02BA">
      <w:pPr>
        <w:spacing w:after="0"/>
        <w:jc w:val="both"/>
        <w:rPr>
          <w:rFonts w:ascii="Times New Roman" w:hAnsi="Times New Roman" w:cs="Times New Roman"/>
          <w:color w:val="00B05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 xml:space="preserve">X Rok za donošenje odluke o izboru najpovoljnije ponude </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rsidR="004D5B7F" w:rsidRDefault="004D5B7F">
      <w:pPr>
        <w:spacing w:after="0"/>
        <w:jc w:val="both"/>
        <w:rPr>
          <w:i/>
          <w:iCs/>
          <w:color w:val="000000"/>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Drugi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Rok plaćanja je : minimum 90 dana od dana ispostavljanja fakture </w:t>
      </w:r>
    </w:p>
    <w:p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rsidR="004D5B7F" w:rsidRDefault="004D5B7F">
      <w:pPr>
        <w:spacing w:after="0"/>
        <w:jc w:val="both"/>
        <w:rPr>
          <w:i/>
          <w:iCs/>
          <w:color w:val="000000"/>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proofErr w:type="spellStart"/>
      <w:proofErr w:type="gramStart"/>
      <w:r>
        <w:rPr>
          <w:rFonts w:ascii="Times New Roman" w:hAnsi="Times New Roman" w:cs="Times New Roman"/>
          <w:sz w:val="24"/>
          <w:szCs w:val="24"/>
        </w:rPr>
        <w:t>sa</w:t>
      </w:r>
      <w:proofErr w:type="spellEnd"/>
      <w:proofErr w:type="gram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dobro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rsidR="004D5B7F" w:rsidRDefault="004D5B7F">
      <w:pPr>
        <w:spacing w:after="0"/>
        <w:jc w:val="both"/>
      </w:pPr>
    </w:p>
    <w:p w:rsidR="004D5B7F" w:rsidRDefault="004D5B7F">
      <w:pPr>
        <w:spacing w:after="0"/>
        <w:jc w:val="both"/>
        <w:rPr>
          <w:rFonts w:ascii="Times New Roman" w:eastAsia="SimSun" w:hAnsi="Times New Roman" w:cs="Times New Roman"/>
          <w:color w:val="000000"/>
          <w:sz w:val="24"/>
          <w:szCs w:val="24"/>
          <w:lang w:val="sr-Latn-CS"/>
        </w:rPr>
      </w:pPr>
      <w:r>
        <w:rPr>
          <w:rFonts w:ascii="Times New Roman" w:eastAsia="SimSun" w:hAnsi="Times New Roman" w:cs="Times New Roman"/>
          <w:b/>
          <w:bCs/>
          <w:color w:val="000000"/>
          <w:sz w:val="24"/>
          <w:szCs w:val="24"/>
          <w:lang w:val="pl-PL"/>
        </w:rPr>
        <w:t xml:space="preserve">Napomena 1: </w:t>
      </w:r>
      <w:r>
        <w:rPr>
          <w:rFonts w:ascii="Times New Roman" w:eastAsia="SimSun" w:hAnsi="Times New Roman" w:cs="Times New Roman"/>
          <w:color w:val="000000"/>
          <w:sz w:val="24"/>
          <w:szCs w:val="24"/>
          <w:lang w:val="sr-Latn-CS"/>
        </w:rPr>
        <w:t>Naručilac zadržava pravo da sa novim ponuđačem, sa kojim do sada nije  sarađivao,  zaključi ugovor na manju – probnu količinu, isključivo iz razloga predostrožnosti i obezbjeđenja kontinuiteta procesa</w:t>
      </w:r>
      <w:r>
        <w:rPr>
          <w:rFonts w:ascii="Times New Roman" w:eastAsia="SimSun" w:hAnsi="Times New Roman" w:cs="Times New Roman"/>
          <w:b/>
          <w:bCs/>
          <w:color w:val="000000"/>
          <w:sz w:val="24"/>
          <w:szCs w:val="24"/>
          <w:lang w:val="sr-Latn-CS"/>
        </w:rPr>
        <w:t xml:space="preserve"> </w:t>
      </w:r>
      <w:r>
        <w:rPr>
          <w:rFonts w:ascii="Times New Roman" w:eastAsia="SimSun" w:hAnsi="Times New Roman" w:cs="Times New Roman"/>
          <w:color w:val="000000"/>
          <w:sz w:val="24"/>
          <w:szCs w:val="24"/>
          <w:lang w:val="sr-Latn-CS"/>
        </w:rPr>
        <w:t>proizvodnje.</w:t>
      </w:r>
    </w:p>
    <w:p w:rsidR="004D5B7F" w:rsidRDefault="004D5B7F">
      <w:pPr>
        <w:spacing w:after="0"/>
        <w:jc w:val="both"/>
        <w:rPr>
          <w:rFonts w:ascii="Times New Roman" w:eastAsia="SimSun" w:hAnsi="Times New Roman" w:cs="Times New Roman"/>
          <w:color w:val="000000"/>
          <w:sz w:val="24"/>
          <w:szCs w:val="24"/>
          <w:lang w:val="sr-Latn-CS"/>
        </w:rPr>
      </w:pPr>
    </w:p>
    <w:p w:rsidR="004D5B7F" w:rsidRDefault="004D5B7F">
      <w:pPr>
        <w:spacing w:after="0"/>
        <w:jc w:val="both"/>
        <w:rPr>
          <w:rFonts w:ascii="Times New Roman" w:hAnsi="Times New Roman" w:cs="Times New Roman"/>
          <w:b/>
          <w:bCs/>
          <w:color w:val="000000"/>
          <w:sz w:val="24"/>
          <w:szCs w:val="24"/>
          <w:shd w:val="clear" w:color="auto" w:fill="FFFFFF"/>
          <w:lang w:val="sr-Latn-CS"/>
        </w:rPr>
      </w:pPr>
      <w:r>
        <w:rPr>
          <w:rFonts w:ascii="Times New Roman" w:eastAsia="SimSun" w:hAnsi="Times New Roman" w:cs="Times New Roman"/>
          <w:b/>
          <w:bCs/>
          <w:color w:val="000000"/>
          <w:sz w:val="24"/>
          <w:szCs w:val="24"/>
          <w:lang w:val="pl-PL"/>
        </w:rPr>
        <w:t xml:space="preserve">Napomena 2: </w:t>
      </w:r>
      <w:proofErr w:type="spellStart"/>
      <w:r>
        <w:rPr>
          <w:rFonts w:ascii="Times New Roman" w:hAnsi="Times New Roman" w:cs="Times New Roman"/>
          <w:color w:val="000000"/>
          <w:sz w:val="24"/>
          <w:szCs w:val="24"/>
          <w:shd w:val="clear" w:color="auto" w:fill="FFFFFF"/>
        </w:rPr>
        <w:t>Naru</w:t>
      </w:r>
      <w:proofErr w:type="spellEnd"/>
      <w:r>
        <w:rPr>
          <w:rFonts w:ascii="Times New Roman" w:hAnsi="Times New Roman" w:cs="Times New Roman"/>
          <w:color w:val="000000"/>
          <w:sz w:val="24"/>
          <w:szCs w:val="24"/>
          <w:shd w:val="clear" w:color="auto" w:fill="FFFFFF"/>
          <w:lang w:val="sr-Latn-CS"/>
        </w:rPr>
        <w:t>č</w:t>
      </w:r>
      <w:proofErr w:type="spellStart"/>
      <w:r>
        <w:rPr>
          <w:rFonts w:ascii="Times New Roman" w:hAnsi="Times New Roman" w:cs="Times New Roman"/>
          <w:color w:val="000000"/>
          <w:sz w:val="24"/>
          <w:szCs w:val="24"/>
          <w:shd w:val="clear" w:color="auto" w:fill="FFFFFF"/>
        </w:rPr>
        <w:t>ilac</w:t>
      </w:r>
      <w:proofErr w:type="spellEnd"/>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toku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postupka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zaklju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enja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ugovora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o</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nabavci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shd w:val="clear" w:color="auto" w:fill="FFFFFF"/>
        </w:rPr>
        <w:t>mo</w:t>
      </w:r>
      <w:proofErr w:type="spellEnd"/>
      <w:r>
        <w:rPr>
          <w:rFonts w:ascii="Times New Roman" w:hAnsi="Times New Roman" w:cs="Times New Roman"/>
          <w:color w:val="000000"/>
          <w:sz w:val="24"/>
          <w:szCs w:val="24"/>
          <w:shd w:val="clear" w:color="auto" w:fill="FFFFFF"/>
          <w:lang w:val="sr-Latn-CS"/>
        </w:rPr>
        <w:t>ž</w:t>
      </w:r>
      <w:r>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odustati</w:t>
      </w:r>
      <w:proofErr w:type="spellEnd"/>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od</w:t>
      </w:r>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predmetne</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nabavke</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ukoliko</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odlu</w:t>
      </w:r>
      <w:proofErr w:type="spellEnd"/>
      <w:r>
        <w:rPr>
          <w:rFonts w:ascii="Times New Roman" w:hAnsi="Times New Roman" w:cs="Times New Roman"/>
          <w:color w:val="000000"/>
          <w:sz w:val="24"/>
          <w:szCs w:val="24"/>
          <w:shd w:val="clear" w:color="auto" w:fill="FFFFFF"/>
          <w:lang w:val="sr-Latn-CS"/>
        </w:rPr>
        <w:t>č</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da</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je</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to</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njegovom</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interesu</w:t>
      </w:r>
      <w:proofErr w:type="spellEnd"/>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nije</w:t>
      </w:r>
      <w:proofErr w:type="spellEnd"/>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obavezi</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davati</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obrazlo</w:t>
      </w:r>
      <w:proofErr w:type="spellEnd"/>
      <w:r>
        <w:rPr>
          <w:rFonts w:ascii="Times New Roman" w:hAnsi="Times New Roman" w:cs="Times New Roman"/>
          <w:color w:val="000000"/>
          <w:sz w:val="24"/>
          <w:szCs w:val="24"/>
          <w:shd w:val="clear" w:color="auto" w:fill="FFFFFF"/>
          <w:lang w:val="sr-Latn-CS"/>
        </w:rPr>
        <w:t>ž</w:t>
      </w:r>
      <w:proofErr w:type="spellStart"/>
      <w:r>
        <w:rPr>
          <w:rFonts w:ascii="Times New Roman" w:hAnsi="Times New Roman" w:cs="Times New Roman"/>
          <w:color w:val="000000"/>
          <w:sz w:val="24"/>
          <w:szCs w:val="24"/>
          <w:shd w:val="clear" w:color="auto" w:fill="FFFFFF"/>
        </w:rPr>
        <w:t>enje</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za</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takvu</w:t>
      </w:r>
      <w:proofErr w:type="spellEnd"/>
      <w:r>
        <w:rPr>
          <w:rFonts w:ascii="Times New Roman" w:hAnsi="Times New Roman" w:cs="Times New Roman"/>
          <w:color w:val="000000"/>
          <w:sz w:val="24"/>
          <w:szCs w:val="24"/>
          <w:shd w:val="clear" w:color="auto" w:fill="FFFFFF"/>
          <w:lang w:val="sr-Latn-CS"/>
        </w:rPr>
        <w:t xml:space="preserve"> </w:t>
      </w:r>
      <w:proofErr w:type="spellStart"/>
      <w:r>
        <w:rPr>
          <w:rFonts w:ascii="Times New Roman" w:hAnsi="Times New Roman" w:cs="Times New Roman"/>
          <w:color w:val="000000"/>
          <w:sz w:val="24"/>
          <w:szCs w:val="24"/>
          <w:shd w:val="clear" w:color="auto" w:fill="FFFFFF"/>
        </w:rPr>
        <w:t>odluku</w:t>
      </w:r>
      <w:proofErr w:type="spellEnd"/>
      <w:r>
        <w:rPr>
          <w:rFonts w:ascii="Times New Roman" w:hAnsi="Times New Roman" w:cs="Times New Roman"/>
          <w:b/>
          <w:bCs/>
          <w:color w:val="000000"/>
          <w:sz w:val="24"/>
          <w:szCs w:val="24"/>
          <w:shd w:val="clear" w:color="auto" w:fill="FFFFFF"/>
          <w:lang w:val="sr-Latn-CS"/>
        </w:rPr>
        <w:t>.</w:t>
      </w:r>
    </w:p>
    <w:p w:rsidR="004D5B7F" w:rsidRDefault="004D5B7F">
      <w:pPr>
        <w:spacing w:after="0"/>
        <w:jc w:val="both"/>
        <w:rPr>
          <w:rFonts w:ascii="Times New Roman" w:hAnsi="Times New Roman" w:cs="Times New Roman"/>
          <w:b/>
          <w:bCs/>
          <w:color w:val="000000"/>
          <w:sz w:val="24"/>
          <w:szCs w:val="24"/>
          <w:shd w:val="clear" w:color="auto" w:fill="FFFFFF"/>
          <w:lang w:val="sr-Latn-CS"/>
        </w:rPr>
      </w:pPr>
    </w:p>
    <w:p w:rsidR="004D5B7F" w:rsidRDefault="004D5B7F">
      <w:pPr>
        <w:spacing w:after="0"/>
        <w:jc w:val="both"/>
        <w:rPr>
          <w:rFonts w:ascii="Times New Roman" w:hAnsi="Times New Roman" w:cs="Times New Roman"/>
          <w:color w:val="000000"/>
          <w:sz w:val="24"/>
          <w:szCs w:val="24"/>
          <w:lang w:val="sr-Latn-ME"/>
        </w:rPr>
      </w:pPr>
      <w:r>
        <w:rPr>
          <w:rFonts w:ascii="Times New Roman" w:hAnsi="Times New Roman" w:cs="Times New Roman"/>
          <w:b/>
          <w:bCs/>
          <w:color w:val="000000"/>
          <w:sz w:val="24"/>
          <w:szCs w:val="24"/>
          <w:lang w:val="sr-Latn-CS"/>
        </w:rPr>
        <w:t>Napomena 3</w:t>
      </w:r>
      <w:r>
        <w:rPr>
          <w:rFonts w:ascii="Times New Roman" w:hAnsi="Times New Roman" w:cs="Times New Roman"/>
          <w:b/>
          <w:bCs/>
          <w:color w:val="000000"/>
          <w:sz w:val="24"/>
          <w:szCs w:val="24"/>
          <w:lang w:val="sr-Latn-ME"/>
        </w:rPr>
        <w:t xml:space="preserve">: </w:t>
      </w:r>
      <w:r>
        <w:rPr>
          <w:rFonts w:ascii="Times New Roman" w:hAnsi="Times New Roman" w:cs="Times New Roman"/>
          <w:color w:val="000000"/>
          <w:sz w:val="24"/>
          <w:szCs w:val="24"/>
          <w:lang w:val="sr-Latn-ME"/>
        </w:rPr>
        <w:t>Naručilac zadržava pravo da ne povuče specificirane količine predmetne robe ukoliko se za tim ne ukaže potreba.</w:t>
      </w:r>
    </w:p>
    <w:p w:rsidR="004D5B7F" w:rsidRDefault="004D5B7F">
      <w:pPr>
        <w:spacing w:after="0"/>
        <w:jc w:val="both"/>
        <w:rPr>
          <w:rFonts w:ascii="Times New Roman" w:hAnsi="Times New Roman" w:cs="Times New Roman"/>
          <w:color w:val="000000"/>
          <w:sz w:val="24"/>
          <w:szCs w:val="24"/>
          <w:lang w:val="sr-Latn-ME"/>
        </w:rPr>
      </w:pPr>
    </w:p>
    <w:p w:rsidR="006C58AE" w:rsidRDefault="006C58AE" w:rsidP="006C58AE">
      <w:pPr>
        <w:spacing w:after="0"/>
        <w:rPr>
          <w:rFonts w:ascii="Times New Roman" w:hAnsi="Times New Roman" w:cs="Times New Roman"/>
          <w:b/>
          <w:bCs/>
          <w:color w:val="000000"/>
          <w:sz w:val="28"/>
          <w:szCs w:val="28"/>
          <w:lang w:val="sr-Latn-CS"/>
        </w:rPr>
      </w:pPr>
    </w:p>
    <w:p w:rsidR="006C58AE" w:rsidRDefault="006C58AE" w:rsidP="006C58AE">
      <w:pPr>
        <w:pStyle w:val="NormalWeb"/>
        <w:spacing w:after="0" w:afterAutospacing="0" w:line="240" w:lineRule="atLeast"/>
        <w:rPr>
          <w:color w:val="000000"/>
        </w:rPr>
      </w:pPr>
      <w:proofErr w:type="spellStart"/>
      <w:r>
        <w:rPr>
          <w:color w:val="000000"/>
        </w:rPr>
        <w:t>Određivanje</w:t>
      </w:r>
      <w:proofErr w:type="spellEnd"/>
      <w:r>
        <w:rPr>
          <w:color w:val="000000"/>
        </w:rPr>
        <w:t xml:space="preserve"> </w:t>
      </w:r>
      <w:proofErr w:type="spellStart"/>
      <w:r>
        <w:rPr>
          <w:color w:val="000000"/>
        </w:rPr>
        <w:t>kraćeg</w:t>
      </w:r>
      <w:proofErr w:type="spellEnd"/>
      <w:r>
        <w:rPr>
          <w:color w:val="000000"/>
        </w:rPr>
        <w:t xml:space="preserve"> </w:t>
      </w:r>
      <w:proofErr w:type="spellStart"/>
      <w:r>
        <w:rPr>
          <w:color w:val="000000"/>
        </w:rPr>
        <w:t>roka</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podnošenje</w:t>
      </w:r>
      <w:proofErr w:type="spellEnd"/>
      <w:r>
        <w:rPr>
          <w:color w:val="000000"/>
        </w:rPr>
        <w:t xml:space="preserve"> </w:t>
      </w:r>
      <w:proofErr w:type="spellStart"/>
      <w:r>
        <w:rPr>
          <w:color w:val="000000"/>
        </w:rPr>
        <w:t>ponuda</w:t>
      </w:r>
      <w:proofErr w:type="spellEnd"/>
      <w:r>
        <w:rPr>
          <w:color w:val="000000"/>
        </w:rPr>
        <w:t xml:space="preserve"> je </w:t>
      </w:r>
      <w:proofErr w:type="spellStart"/>
      <w:r>
        <w:rPr>
          <w:color w:val="000000"/>
        </w:rPr>
        <w:t>uslovljeno</w:t>
      </w:r>
      <w:proofErr w:type="spellEnd"/>
      <w:r>
        <w:rPr>
          <w:color w:val="000000"/>
        </w:rPr>
        <w:t xml:space="preserve"> </w:t>
      </w:r>
      <w:proofErr w:type="spellStart"/>
      <w:r>
        <w:rPr>
          <w:color w:val="000000"/>
        </w:rPr>
        <w:t>hitnom</w:t>
      </w:r>
      <w:proofErr w:type="spellEnd"/>
      <w:r>
        <w:rPr>
          <w:color w:val="000000"/>
        </w:rPr>
        <w:t xml:space="preserve"> </w:t>
      </w:r>
      <w:proofErr w:type="spellStart"/>
      <w:r>
        <w:rPr>
          <w:color w:val="000000"/>
        </w:rPr>
        <w:t>nabavkom</w:t>
      </w:r>
      <w:proofErr w:type="spellEnd"/>
      <w:r>
        <w:rPr>
          <w:color w:val="000000"/>
        </w:rPr>
        <w:t xml:space="preserve"> </w:t>
      </w:r>
      <w:proofErr w:type="spellStart"/>
      <w:r>
        <w:rPr>
          <w:color w:val="000000"/>
        </w:rPr>
        <w:t>predmetne</w:t>
      </w:r>
      <w:proofErr w:type="spellEnd"/>
      <w:r>
        <w:rPr>
          <w:color w:val="000000"/>
        </w:rPr>
        <w:t xml:space="preserve"> robe </w:t>
      </w:r>
      <w:proofErr w:type="spellStart"/>
      <w:r>
        <w:rPr>
          <w:color w:val="000000"/>
        </w:rPr>
        <w:t>jer</w:t>
      </w:r>
      <w:proofErr w:type="spellEnd"/>
      <w:r>
        <w:rPr>
          <w:color w:val="000000"/>
        </w:rPr>
        <w:t xml:space="preserve"> </w:t>
      </w:r>
      <w:proofErr w:type="gramStart"/>
      <w:r>
        <w:rPr>
          <w:color w:val="000000"/>
        </w:rPr>
        <w:t>od</w:t>
      </w:r>
      <w:proofErr w:type="gramEnd"/>
      <w:r>
        <w:rPr>
          <w:color w:val="000000"/>
        </w:rPr>
        <w:t xml:space="preserve"> </w:t>
      </w:r>
      <w:proofErr w:type="spellStart"/>
      <w:r>
        <w:rPr>
          <w:color w:val="000000"/>
        </w:rPr>
        <w:t>izuzetnog</w:t>
      </w:r>
      <w:proofErr w:type="spellEnd"/>
      <w:r>
        <w:rPr>
          <w:color w:val="000000"/>
        </w:rPr>
        <w:t xml:space="preserve"> </w:t>
      </w:r>
      <w:proofErr w:type="spellStart"/>
      <w:r>
        <w:rPr>
          <w:color w:val="000000"/>
        </w:rPr>
        <w:t>značaja</w:t>
      </w:r>
      <w:proofErr w:type="spellEnd"/>
      <w:r>
        <w:rPr>
          <w:color w:val="000000"/>
        </w:rPr>
        <w:t xml:space="preserve"> da </w:t>
      </w:r>
      <w:proofErr w:type="spellStart"/>
      <w:r>
        <w:rPr>
          <w:color w:val="000000"/>
        </w:rPr>
        <w:t>ista</w:t>
      </w:r>
      <w:proofErr w:type="spellEnd"/>
      <w:r>
        <w:rPr>
          <w:color w:val="000000"/>
        </w:rPr>
        <w:t xml:space="preserve"> </w:t>
      </w:r>
      <w:proofErr w:type="spellStart"/>
      <w:r>
        <w:rPr>
          <w:color w:val="000000"/>
        </w:rPr>
        <w:t>bude</w:t>
      </w:r>
      <w:proofErr w:type="spellEnd"/>
      <w:r>
        <w:rPr>
          <w:color w:val="000000"/>
        </w:rPr>
        <w:t xml:space="preserve"> </w:t>
      </w:r>
      <w:proofErr w:type="spellStart"/>
      <w:r>
        <w:rPr>
          <w:color w:val="000000"/>
        </w:rPr>
        <w:t>primijenjena</w:t>
      </w:r>
      <w:proofErr w:type="spellEnd"/>
      <w:r>
        <w:rPr>
          <w:color w:val="000000"/>
        </w:rPr>
        <w:t xml:space="preserve"> u </w:t>
      </w:r>
      <w:proofErr w:type="spellStart"/>
      <w:r>
        <w:rPr>
          <w:color w:val="000000"/>
        </w:rPr>
        <w:t>optimalnim</w:t>
      </w:r>
      <w:proofErr w:type="spellEnd"/>
      <w:r>
        <w:rPr>
          <w:color w:val="000000"/>
        </w:rPr>
        <w:t xml:space="preserve"> </w:t>
      </w:r>
      <w:proofErr w:type="spellStart"/>
      <w:r>
        <w:rPr>
          <w:color w:val="000000"/>
        </w:rPr>
        <w:t>agrorokovima</w:t>
      </w:r>
      <w:proofErr w:type="spellEnd"/>
      <w:r>
        <w:rPr>
          <w:color w:val="000000"/>
        </w:rPr>
        <w:t xml:space="preserve"> i </w:t>
      </w:r>
      <w:proofErr w:type="spellStart"/>
      <w:r>
        <w:rPr>
          <w:color w:val="000000"/>
        </w:rPr>
        <w:t>fenofazama</w:t>
      </w:r>
      <w:proofErr w:type="spellEnd"/>
      <w:r>
        <w:rPr>
          <w:color w:val="000000"/>
        </w:rPr>
        <w:t xml:space="preserve"> </w:t>
      </w:r>
      <w:proofErr w:type="spellStart"/>
      <w:r>
        <w:rPr>
          <w:color w:val="000000"/>
        </w:rPr>
        <w:t>razvoja</w:t>
      </w:r>
      <w:proofErr w:type="spellEnd"/>
      <w:r>
        <w:rPr>
          <w:color w:val="000000"/>
        </w:rPr>
        <w:t xml:space="preserve"> </w:t>
      </w:r>
      <w:proofErr w:type="spellStart"/>
      <w:r>
        <w:rPr>
          <w:color w:val="000000"/>
        </w:rPr>
        <w:t>vinove</w:t>
      </w:r>
      <w:proofErr w:type="spellEnd"/>
      <w:r>
        <w:rPr>
          <w:color w:val="000000"/>
        </w:rPr>
        <w:t xml:space="preserve"> </w:t>
      </w:r>
      <w:proofErr w:type="spellStart"/>
      <w:r>
        <w:rPr>
          <w:color w:val="000000"/>
        </w:rPr>
        <w:t>loze</w:t>
      </w:r>
      <w:proofErr w:type="spellEnd"/>
      <w:r>
        <w:rPr>
          <w:color w:val="000000"/>
        </w:rPr>
        <w:t xml:space="preserve"> i </w:t>
      </w:r>
      <w:proofErr w:type="spellStart"/>
      <w:r>
        <w:rPr>
          <w:color w:val="000000"/>
        </w:rPr>
        <w:t>voća</w:t>
      </w:r>
      <w:proofErr w:type="spellEnd"/>
      <w:r>
        <w:rPr>
          <w:color w:val="000000"/>
        </w:rPr>
        <w:t xml:space="preserve">. </w:t>
      </w:r>
      <w:proofErr w:type="spellStart"/>
      <w:proofErr w:type="gramStart"/>
      <w:r>
        <w:rPr>
          <w:color w:val="000000"/>
        </w:rPr>
        <w:t>Imajući</w:t>
      </w:r>
      <w:proofErr w:type="spellEnd"/>
      <w:r>
        <w:rPr>
          <w:color w:val="000000"/>
        </w:rPr>
        <w:t xml:space="preserve"> u </w:t>
      </w:r>
      <w:proofErr w:type="spellStart"/>
      <w:r>
        <w:rPr>
          <w:color w:val="000000"/>
        </w:rPr>
        <w:t>vidu</w:t>
      </w:r>
      <w:proofErr w:type="spellEnd"/>
      <w:r>
        <w:rPr>
          <w:color w:val="000000"/>
        </w:rPr>
        <w:t xml:space="preserve"> </w:t>
      </w:r>
      <w:proofErr w:type="spellStart"/>
      <w:r>
        <w:rPr>
          <w:color w:val="000000"/>
        </w:rPr>
        <w:t>značaj</w:t>
      </w:r>
      <w:proofErr w:type="spellEnd"/>
      <w:r>
        <w:rPr>
          <w:color w:val="000000"/>
        </w:rPr>
        <w:t xml:space="preserve"> </w:t>
      </w:r>
      <w:proofErr w:type="spellStart"/>
      <w:r>
        <w:rPr>
          <w:color w:val="000000"/>
        </w:rPr>
        <w:t>pravovremene</w:t>
      </w:r>
      <w:proofErr w:type="spellEnd"/>
      <w:r>
        <w:rPr>
          <w:color w:val="000000"/>
        </w:rPr>
        <w:t xml:space="preserve"> i </w:t>
      </w:r>
      <w:proofErr w:type="spellStart"/>
      <w:r>
        <w:rPr>
          <w:color w:val="000000"/>
        </w:rPr>
        <w:t>adekvatne</w:t>
      </w:r>
      <w:proofErr w:type="spellEnd"/>
      <w:r>
        <w:rPr>
          <w:color w:val="000000"/>
        </w:rPr>
        <w:t xml:space="preserve"> </w:t>
      </w:r>
      <w:proofErr w:type="spellStart"/>
      <w:r>
        <w:rPr>
          <w:color w:val="000000"/>
        </w:rPr>
        <w:t>ishrane</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kvalitet</w:t>
      </w:r>
      <w:proofErr w:type="spellEnd"/>
      <w:r>
        <w:rPr>
          <w:color w:val="000000"/>
        </w:rPr>
        <w:t xml:space="preserve"> i </w:t>
      </w:r>
      <w:proofErr w:type="spellStart"/>
      <w:r>
        <w:rPr>
          <w:color w:val="000000"/>
        </w:rPr>
        <w:t>visinu</w:t>
      </w:r>
      <w:proofErr w:type="spellEnd"/>
      <w:r>
        <w:rPr>
          <w:color w:val="000000"/>
        </w:rPr>
        <w:t xml:space="preserve"> </w:t>
      </w:r>
      <w:proofErr w:type="spellStart"/>
      <w:r>
        <w:rPr>
          <w:color w:val="000000"/>
        </w:rPr>
        <w:t>prinosa</w:t>
      </w:r>
      <w:proofErr w:type="spellEnd"/>
      <w:r>
        <w:rPr>
          <w:color w:val="000000"/>
        </w:rPr>
        <w:t xml:space="preserve">, </w:t>
      </w:r>
      <w:proofErr w:type="spellStart"/>
      <w:r>
        <w:rPr>
          <w:color w:val="000000"/>
        </w:rPr>
        <w:t>primjenu</w:t>
      </w:r>
      <w:proofErr w:type="spellEnd"/>
      <w:r>
        <w:rPr>
          <w:color w:val="000000"/>
        </w:rPr>
        <w:t xml:space="preserve"> </w:t>
      </w:r>
      <w:proofErr w:type="spellStart"/>
      <w:r>
        <w:rPr>
          <w:color w:val="000000"/>
        </w:rPr>
        <w:t>predmetnih</w:t>
      </w:r>
      <w:proofErr w:type="spellEnd"/>
      <w:r>
        <w:rPr>
          <w:color w:val="000000"/>
        </w:rPr>
        <w:t xml:space="preserve"> </w:t>
      </w:r>
      <w:proofErr w:type="spellStart"/>
      <w:r>
        <w:rPr>
          <w:color w:val="000000"/>
        </w:rPr>
        <w:t>vodotopivi</w:t>
      </w:r>
      <w:proofErr w:type="spellEnd"/>
      <w:r>
        <w:rPr>
          <w:color w:val="000000"/>
        </w:rPr>
        <w:t xml:space="preserve"> </w:t>
      </w:r>
      <w:proofErr w:type="spellStart"/>
      <w:r>
        <w:rPr>
          <w:color w:val="000000"/>
        </w:rPr>
        <w:t>đubriva</w:t>
      </w:r>
      <w:proofErr w:type="spellEnd"/>
      <w:r>
        <w:rPr>
          <w:color w:val="000000"/>
        </w:rPr>
        <w:t xml:space="preserve"> je </w:t>
      </w:r>
      <w:proofErr w:type="spellStart"/>
      <w:r>
        <w:rPr>
          <w:color w:val="000000"/>
        </w:rPr>
        <w:t>neophodno</w:t>
      </w:r>
      <w:proofErr w:type="spellEnd"/>
      <w:r>
        <w:rPr>
          <w:color w:val="000000"/>
        </w:rPr>
        <w:t xml:space="preserve"> </w:t>
      </w:r>
      <w:proofErr w:type="spellStart"/>
      <w:r>
        <w:rPr>
          <w:color w:val="000000"/>
        </w:rPr>
        <w:t>započeti</w:t>
      </w:r>
      <w:proofErr w:type="spellEnd"/>
      <w:r>
        <w:rPr>
          <w:color w:val="000000"/>
        </w:rPr>
        <w:t xml:space="preserve"> </w:t>
      </w:r>
      <w:proofErr w:type="spellStart"/>
      <w:r>
        <w:rPr>
          <w:color w:val="000000"/>
        </w:rPr>
        <w:t>najdalje</w:t>
      </w:r>
      <w:proofErr w:type="spellEnd"/>
      <w:r>
        <w:rPr>
          <w:color w:val="000000"/>
        </w:rPr>
        <w:t xml:space="preserve"> </w:t>
      </w:r>
      <w:proofErr w:type="spellStart"/>
      <w:r>
        <w:rPr>
          <w:color w:val="000000"/>
        </w:rPr>
        <w:t>sredinom</w:t>
      </w:r>
      <w:proofErr w:type="spellEnd"/>
      <w:r>
        <w:rPr>
          <w:color w:val="000000"/>
        </w:rPr>
        <w:t xml:space="preserve"> </w:t>
      </w:r>
      <w:proofErr w:type="spellStart"/>
      <w:r>
        <w:rPr>
          <w:color w:val="000000"/>
        </w:rPr>
        <w:t>aprila</w:t>
      </w:r>
      <w:proofErr w:type="spellEnd"/>
      <w:r>
        <w:rPr>
          <w:color w:val="000000"/>
        </w:rPr>
        <w:t>.</w:t>
      </w:r>
      <w:proofErr w:type="gramEnd"/>
    </w:p>
    <w:p w:rsidR="006C58AE" w:rsidRDefault="006C58AE" w:rsidP="006C58AE">
      <w:pPr>
        <w:rPr>
          <w:color w:val="1F497D"/>
        </w:rPr>
      </w:pPr>
      <w:r>
        <w:rPr>
          <w:color w:val="000000"/>
        </w:rPr>
        <w:t> </w:t>
      </w: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Arial" w:hAnsi="Arial" w:cs="Arial"/>
          <w:b/>
          <w:bCs/>
          <w:color w:val="000000"/>
          <w:lang w:val="sr-Latn-CS"/>
        </w:rPr>
      </w:pPr>
    </w:p>
    <w:p w:rsidR="004D5B7F" w:rsidRDefault="004D5B7F">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bookmarkStart w:id="3" w:name="__RefHeading__22_324138881"/>
      <w:bookmarkEnd w:id="3"/>
      <w:r>
        <w:rPr>
          <w:i w:val="0"/>
          <w:iCs w:val="0"/>
          <w:color w:val="000000"/>
          <w:u w:val="none"/>
          <w:lang w:val="sr-Latn-CS"/>
        </w:rPr>
        <w:t>TEHNIČKE KARAKTERISTIKE ILI SPECIFIKACIJE PREDMETA NABAVKE</w:t>
      </w:r>
    </w:p>
    <w:p w:rsidR="004D5B7F" w:rsidRPr="00BB7A0C" w:rsidRDefault="004D5B7F">
      <w:pPr>
        <w:spacing w:after="0"/>
        <w:jc w:val="both"/>
        <w:rPr>
          <w:rFonts w:ascii="Times New Roman" w:hAnsi="Times New Roman" w:cs="Times New Roman"/>
          <w:sz w:val="28"/>
          <w:szCs w:val="28"/>
          <w:lang w:val="sr-Latn-CS"/>
        </w:rPr>
      </w:pPr>
      <w:r>
        <w:rPr>
          <w:rFonts w:ascii="Times New Roman" w:hAnsi="Times New Roman" w:cs="Times New Roman"/>
          <w:color w:val="00B050"/>
          <w:sz w:val="28"/>
          <w:szCs w:val="28"/>
          <w:lang w:val="sr-Latn-CS"/>
        </w:rPr>
        <w:t xml:space="preserve"> </w:t>
      </w:r>
      <w:r w:rsidRPr="00BB7A0C">
        <w:rPr>
          <w:rFonts w:ascii="Times New Roman" w:hAnsi="Times New Roman" w:cs="Times New Roman"/>
          <w:sz w:val="28"/>
          <w:szCs w:val="28"/>
          <w:lang w:val="sr-Latn-CS"/>
        </w:rPr>
        <w:t xml:space="preserve">Vodotopivo đubrivo NPK </w:t>
      </w:r>
    </w:p>
    <w:tbl>
      <w:tblPr>
        <w:tblW w:w="0" w:type="auto"/>
        <w:tblInd w:w="70" w:type="dxa"/>
        <w:tblLayout w:type="fixed"/>
        <w:tblCellMar>
          <w:left w:w="70" w:type="dxa"/>
          <w:right w:w="70" w:type="dxa"/>
        </w:tblCellMar>
        <w:tblLook w:val="0000" w:firstRow="0" w:lastRow="0" w:firstColumn="0" w:lastColumn="0" w:noHBand="0" w:noVBand="0"/>
      </w:tblPr>
      <w:tblGrid>
        <w:gridCol w:w="600"/>
        <w:gridCol w:w="1926"/>
        <w:gridCol w:w="3144"/>
        <w:gridCol w:w="1260"/>
        <w:gridCol w:w="990"/>
        <w:gridCol w:w="1185"/>
      </w:tblGrid>
      <w:tr w:rsidR="004D5B7F">
        <w:trPr>
          <w:trHeight w:val="375"/>
        </w:trPr>
        <w:tc>
          <w:tcPr>
            <w:tcW w:w="60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rsidR="004D5B7F" w:rsidRDefault="004D5B7F">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p>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4D5B7F">
        <w:trPr>
          <w:trHeight w:val="1034"/>
        </w:trPr>
        <w:tc>
          <w:tcPr>
            <w:tcW w:w="60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6"/>
                <w:szCs w:val="26"/>
                <w:lang w:val="sr-Latn-CS"/>
              </w:rPr>
            </w:pPr>
            <w:r>
              <w:rPr>
                <w:rFonts w:ascii="Times New Roman" w:hAnsi="Times New Roman" w:cs="Times New Roman"/>
                <w:color w:val="000000"/>
                <w:sz w:val="26"/>
                <w:szCs w:val="26"/>
                <w:lang w:val="sr-Latn-CS"/>
              </w:rPr>
              <w:t>1.</w:t>
            </w:r>
          </w:p>
        </w:tc>
        <w:tc>
          <w:tcPr>
            <w:tcW w:w="1926" w:type="dxa"/>
            <w:tcBorders>
              <w:left w:val="single" w:sz="1"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6"/>
                <w:szCs w:val="26"/>
                <w:lang w:val="sr-Latn-CS"/>
              </w:rPr>
              <w:t xml:space="preserve"> </w:t>
            </w:r>
            <w:r>
              <w:rPr>
                <w:rFonts w:ascii="Times New Roman" w:hAnsi="Times New Roman" w:cs="Times New Roman"/>
                <w:color w:val="000000"/>
                <w:sz w:val="24"/>
                <w:szCs w:val="24"/>
                <w:lang w:val="sr-Latn-CS"/>
              </w:rPr>
              <w:t>Vodotopivo đubrivo NPK (min.10% : min.30% : min.10%)</w:t>
            </w:r>
          </w:p>
          <w:p w:rsidR="004D5B7F" w:rsidRDefault="004D5B7F">
            <w:pPr>
              <w:snapToGrid w:val="0"/>
              <w:spacing w:after="0"/>
              <w:rPr>
                <w:rFonts w:ascii="Times New Roman" w:hAnsi="Times New Roman" w:cs="Times New Roman"/>
                <w:color w:val="000000"/>
                <w:sz w:val="24"/>
                <w:szCs w:val="24"/>
                <w:lang w:val="sr-Latn-CS"/>
              </w:rPr>
            </w:pPr>
          </w:p>
          <w:p w:rsidR="004D5B7F" w:rsidRDefault="004D5B7F">
            <w:pPr>
              <w:snapToGrid w:val="0"/>
              <w:spacing w:after="0"/>
              <w:rPr>
                <w:rFonts w:ascii="Times New Roman" w:hAnsi="Times New Roman" w:cs="Times New Roman"/>
                <w:color w:val="000000"/>
                <w:sz w:val="24"/>
                <w:szCs w:val="24"/>
                <w:lang w:val="sr-Latn-CS"/>
              </w:rPr>
            </w:pPr>
          </w:p>
        </w:tc>
        <w:tc>
          <w:tcPr>
            <w:tcW w:w="3144" w:type="dxa"/>
            <w:tcBorders>
              <w:left w:val="single" w:sz="1"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 –ukupni sadržaj min. 10%</w:t>
            </w:r>
          </w:p>
          <w:p w:rsidR="004D5B7F" w:rsidRDefault="004D5B7F">
            <w:pPr>
              <w:snapToGrid w:val="0"/>
              <w:spacing w:after="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CS"/>
              </w:rPr>
              <w:t xml:space="preserve">P – ukupni sadržaj min. </w:t>
            </w:r>
            <w:r>
              <w:rPr>
                <w:rFonts w:ascii="Times New Roman" w:hAnsi="Times New Roman" w:cs="Times New Roman"/>
                <w:color w:val="000000"/>
                <w:sz w:val="24"/>
                <w:szCs w:val="24"/>
                <w:lang w:val="sr-Latn-RS"/>
              </w:rPr>
              <w:t>30%</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RS"/>
              </w:rPr>
              <w:t xml:space="preserve">K - </w:t>
            </w:r>
            <w:r>
              <w:rPr>
                <w:rFonts w:ascii="Times New Roman" w:hAnsi="Times New Roman" w:cs="Times New Roman"/>
                <w:color w:val="000000"/>
                <w:sz w:val="24"/>
                <w:szCs w:val="24"/>
                <w:lang w:val="sr-Latn-CS"/>
              </w:rPr>
              <w:t xml:space="preserve">ukupni sadržaj min. 10% </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shd w:val="clear" w:color="auto" w:fill="FFFFFF"/>
              </w:rPr>
              <w:t xml:space="preserve">(K u </w:t>
            </w:r>
            <w:proofErr w:type="spellStart"/>
            <w:r>
              <w:rPr>
                <w:rFonts w:ascii="Times New Roman" w:hAnsi="Times New Roman" w:cs="Times New Roman"/>
                <w:color w:val="000000"/>
                <w:sz w:val="24"/>
                <w:szCs w:val="24"/>
                <w:shd w:val="clear" w:color="auto" w:fill="FFFFFF"/>
              </w:rPr>
              <w:t>obliku</w:t>
            </w:r>
            <w:proofErr w:type="spellEnd"/>
            <w:r>
              <w:rPr>
                <w:rFonts w:ascii="Times New Roman" w:hAnsi="Times New Roman" w:cs="Times New Roman"/>
                <w:color w:val="000000"/>
                <w:sz w:val="24"/>
                <w:szCs w:val="24"/>
                <w:shd w:val="clear" w:color="auto" w:fill="FFFFFF"/>
              </w:rPr>
              <w:t xml:space="preserve"> K</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SO</w:t>
            </w:r>
            <w:r>
              <w:rPr>
                <w:rFonts w:ascii="Times New Roman" w:hAnsi="Times New Roman" w:cs="Times New Roman"/>
                <w:color w:val="000000"/>
                <w:sz w:val="24"/>
                <w:szCs w:val="24"/>
                <w:shd w:val="clear" w:color="auto" w:fill="FFFFFF"/>
                <w:vertAlign w:val="subscript"/>
              </w:rPr>
              <w:t xml:space="preserve">4 </w:t>
            </w:r>
            <w:r>
              <w:rPr>
                <w:rFonts w:ascii="Times New Roman" w:hAnsi="Times New Roman" w:cs="Times New Roman"/>
                <w:color w:val="000000"/>
                <w:sz w:val="24"/>
                <w:szCs w:val="24"/>
                <w:lang w:val="sr-Latn-CS"/>
              </w:rPr>
              <w:t>)</w:t>
            </w:r>
          </w:p>
        </w:tc>
        <w:tc>
          <w:tcPr>
            <w:tcW w:w="126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25 kg</w:t>
            </w:r>
          </w:p>
        </w:tc>
        <w:tc>
          <w:tcPr>
            <w:tcW w:w="99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85" w:type="dxa"/>
            <w:tcBorders>
              <w:left w:val="single" w:sz="1"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16.000</w:t>
            </w:r>
          </w:p>
        </w:tc>
      </w:tr>
      <w:tr w:rsidR="004D5B7F">
        <w:trPr>
          <w:trHeight w:val="1034"/>
        </w:trPr>
        <w:tc>
          <w:tcPr>
            <w:tcW w:w="60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r>
      <w:tr w:rsidR="004D5B7F">
        <w:trPr>
          <w:trHeight w:val="68"/>
        </w:trPr>
        <w:tc>
          <w:tcPr>
            <w:tcW w:w="600"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r>
      <w:tr w:rsidR="004D5B7F">
        <w:trPr>
          <w:trHeight w:val="2376"/>
        </w:trPr>
        <w:tc>
          <w:tcPr>
            <w:tcW w:w="60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6"/>
                <w:szCs w:val="26"/>
                <w:lang w:val="sr-Latn-CS"/>
              </w:rPr>
            </w:pPr>
            <w:r>
              <w:rPr>
                <w:rFonts w:ascii="Times New Roman" w:hAnsi="Times New Roman" w:cs="Times New Roman"/>
                <w:color w:val="000000"/>
                <w:sz w:val="26"/>
                <w:szCs w:val="26"/>
                <w:lang w:val="sr-Latn-CS"/>
              </w:rPr>
              <w:t>2.</w:t>
            </w:r>
          </w:p>
        </w:tc>
        <w:tc>
          <w:tcPr>
            <w:tcW w:w="1926" w:type="dxa"/>
            <w:tcBorders>
              <w:left w:val="single" w:sz="1" w:space="0" w:color="000000"/>
              <w:bottom w:val="single" w:sz="4"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Vodotopivo đubrivo NPK (min.13% : 0 : min.38%)  </w:t>
            </w:r>
          </w:p>
          <w:p w:rsidR="004D5B7F" w:rsidRDefault="004D5B7F">
            <w:pPr>
              <w:spacing w:after="0"/>
              <w:jc w:val="both"/>
              <w:rPr>
                <w:rFonts w:ascii="Times New Roman" w:hAnsi="Times New Roman" w:cs="Times New Roman"/>
                <w:color w:val="000000"/>
                <w:sz w:val="28"/>
                <w:szCs w:val="28"/>
                <w:lang w:val="sr-Latn-CS"/>
              </w:rPr>
            </w:pPr>
          </w:p>
          <w:p w:rsidR="004D5B7F" w:rsidRDefault="004D5B7F">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 - ukupni sadržaj min. 13%</w:t>
            </w:r>
          </w:p>
          <w:p w:rsidR="004D5B7F" w:rsidRDefault="004D5B7F">
            <w:pPr>
              <w:snapToGrid w:val="0"/>
              <w:spacing w:after="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CS"/>
              </w:rPr>
              <w:t>P – 0</w:t>
            </w:r>
            <w:r>
              <w:rPr>
                <w:rFonts w:ascii="Times New Roman" w:hAnsi="Times New Roman" w:cs="Times New Roman"/>
                <w:color w:val="000000"/>
                <w:sz w:val="24"/>
                <w:szCs w:val="24"/>
                <w:lang w:val="sr-Latn-RS"/>
              </w:rPr>
              <w:t>%</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RS"/>
              </w:rPr>
              <w:t xml:space="preserve">K - </w:t>
            </w:r>
            <w:r>
              <w:rPr>
                <w:rFonts w:ascii="Times New Roman" w:hAnsi="Times New Roman" w:cs="Times New Roman"/>
                <w:color w:val="000000"/>
                <w:sz w:val="24"/>
                <w:szCs w:val="24"/>
                <w:lang w:val="sr-Latn-CS"/>
              </w:rPr>
              <w:t xml:space="preserve">ukupni sadržaj min. 38% </w:t>
            </w:r>
            <w:r>
              <w:rPr>
                <w:rFonts w:ascii="Times New Roman" w:hAnsi="Times New Roman" w:cs="Times New Roman"/>
                <w:color w:val="000000"/>
                <w:sz w:val="24"/>
                <w:szCs w:val="24"/>
                <w:shd w:val="clear" w:color="auto" w:fill="FFFFFF"/>
              </w:rPr>
              <w:t xml:space="preserve">(K u </w:t>
            </w:r>
            <w:proofErr w:type="spellStart"/>
            <w:r>
              <w:rPr>
                <w:rFonts w:ascii="Times New Roman" w:hAnsi="Times New Roman" w:cs="Times New Roman"/>
                <w:color w:val="000000"/>
                <w:sz w:val="24"/>
                <w:szCs w:val="24"/>
                <w:shd w:val="clear" w:color="auto" w:fill="FFFFFF"/>
              </w:rPr>
              <w:t>obliku</w:t>
            </w:r>
            <w:proofErr w:type="spellEnd"/>
            <w:r>
              <w:rPr>
                <w:rFonts w:ascii="Times New Roman" w:hAnsi="Times New Roman" w:cs="Times New Roman"/>
                <w:color w:val="000000"/>
                <w:sz w:val="24"/>
                <w:szCs w:val="24"/>
                <w:shd w:val="clear" w:color="auto" w:fill="FFFFFF"/>
              </w:rPr>
              <w:t xml:space="preserve"> K</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SO</w:t>
            </w:r>
            <w:r>
              <w:rPr>
                <w:rFonts w:ascii="Times New Roman" w:hAnsi="Times New Roman" w:cs="Times New Roman"/>
                <w:color w:val="000000"/>
                <w:sz w:val="24"/>
                <w:szCs w:val="24"/>
                <w:shd w:val="clear" w:color="auto" w:fill="FFFFFF"/>
                <w:vertAlign w:val="subscript"/>
              </w:rPr>
              <w:t xml:space="preserve">4 </w:t>
            </w:r>
            <w:r>
              <w:rPr>
                <w:rFonts w:ascii="Times New Roman" w:hAnsi="Times New Roman" w:cs="Times New Roman"/>
                <w:color w:val="000000"/>
                <w:sz w:val="24"/>
                <w:szCs w:val="24"/>
                <w:lang w:val="sr-Latn-CS"/>
              </w:rPr>
              <w:t>)</w:t>
            </w:r>
          </w:p>
        </w:tc>
        <w:tc>
          <w:tcPr>
            <w:tcW w:w="126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25 kg</w:t>
            </w:r>
          </w:p>
        </w:tc>
        <w:tc>
          <w:tcPr>
            <w:tcW w:w="99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85" w:type="dxa"/>
            <w:tcBorders>
              <w:left w:val="single" w:sz="1" w:space="0" w:color="000000"/>
              <w:bottom w:val="single" w:sz="4"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40.000</w:t>
            </w:r>
          </w:p>
        </w:tc>
      </w:tr>
      <w:tr w:rsidR="004D5B7F">
        <w:trPr>
          <w:trHeight w:val="2977"/>
        </w:trPr>
        <w:tc>
          <w:tcPr>
            <w:tcW w:w="60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6"/>
                <w:szCs w:val="26"/>
                <w:lang w:val="sr-Latn-CS"/>
              </w:rPr>
            </w:pPr>
            <w:r>
              <w:rPr>
                <w:rFonts w:ascii="Times New Roman" w:hAnsi="Times New Roman" w:cs="Times New Roman"/>
                <w:color w:val="000000"/>
                <w:sz w:val="26"/>
                <w:szCs w:val="26"/>
                <w:lang w:val="sr-Latn-CS"/>
              </w:rPr>
              <w:lastRenderedPageBreak/>
              <w:t>3.</w:t>
            </w:r>
          </w:p>
        </w:tc>
        <w:tc>
          <w:tcPr>
            <w:tcW w:w="1926" w:type="dxa"/>
            <w:tcBorders>
              <w:left w:val="single" w:sz="1" w:space="0" w:color="000000"/>
              <w:bottom w:val="single" w:sz="4"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Vodotopivo đubrivo NPK </w:t>
            </w:r>
            <w:r>
              <w:rPr>
                <w:rFonts w:ascii="Times New Roman" w:hAnsi="Times New Roman" w:cs="Times New Roman"/>
                <w:color w:val="000000"/>
                <w:sz w:val="24"/>
                <w:szCs w:val="24"/>
                <w:lang w:val="sr-Latn-RS"/>
              </w:rPr>
              <w:t>(</w:t>
            </w:r>
            <w:r>
              <w:rPr>
                <w:rFonts w:ascii="Times New Roman" w:hAnsi="Times New Roman" w:cs="Times New Roman"/>
                <w:color w:val="000000"/>
                <w:sz w:val="24"/>
                <w:szCs w:val="24"/>
                <w:lang w:val="sr-Latn-CS"/>
              </w:rPr>
              <w:t xml:space="preserve">min.10% : min.5% : min.30%) + Mg  </w:t>
            </w:r>
          </w:p>
          <w:p w:rsidR="004D5B7F" w:rsidRDefault="004D5B7F">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 ukupni sadržaj min. 10%</w:t>
            </w:r>
          </w:p>
          <w:p w:rsidR="004D5B7F" w:rsidRDefault="004D5B7F">
            <w:pPr>
              <w:snapToGrid w:val="0"/>
              <w:spacing w:after="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CS"/>
              </w:rPr>
              <w:t xml:space="preserve">P - ukupni sadržaj min.  </w:t>
            </w:r>
            <w:r>
              <w:rPr>
                <w:rFonts w:ascii="Times New Roman" w:hAnsi="Times New Roman" w:cs="Times New Roman"/>
                <w:color w:val="000000"/>
                <w:sz w:val="24"/>
                <w:szCs w:val="24"/>
                <w:lang w:val="sr-Latn-RS"/>
              </w:rPr>
              <w:t>5%</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RS"/>
              </w:rPr>
              <w:t xml:space="preserve">K - </w:t>
            </w:r>
            <w:r>
              <w:rPr>
                <w:rFonts w:ascii="Times New Roman" w:hAnsi="Times New Roman" w:cs="Times New Roman"/>
                <w:color w:val="000000"/>
                <w:sz w:val="24"/>
                <w:szCs w:val="24"/>
                <w:lang w:val="sr-Latn-CS"/>
              </w:rPr>
              <w:t>ukupni sadržaj min. 30%</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shd w:val="clear" w:color="auto" w:fill="FFFFFF"/>
              </w:rPr>
              <w:t xml:space="preserve">(K u </w:t>
            </w:r>
            <w:proofErr w:type="spellStart"/>
            <w:r>
              <w:rPr>
                <w:rFonts w:ascii="Times New Roman" w:hAnsi="Times New Roman" w:cs="Times New Roman"/>
                <w:color w:val="000000"/>
                <w:sz w:val="24"/>
                <w:szCs w:val="24"/>
                <w:shd w:val="clear" w:color="auto" w:fill="FFFFFF"/>
              </w:rPr>
              <w:t>obliku</w:t>
            </w:r>
            <w:proofErr w:type="spellEnd"/>
            <w:r>
              <w:rPr>
                <w:rFonts w:ascii="Times New Roman" w:hAnsi="Times New Roman" w:cs="Times New Roman"/>
                <w:color w:val="000000"/>
                <w:sz w:val="24"/>
                <w:szCs w:val="24"/>
                <w:shd w:val="clear" w:color="auto" w:fill="FFFFFF"/>
              </w:rPr>
              <w:t xml:space="preserve"> K</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SO</w:t>
            </w:r>
            <w:r>
              <w:rPr>
                <w:rFonts w:ascii="Times New Roman" w:hAnsi="Times New Roman" w:cs="Times New Roman"/>
                <w:color w:val="000000"/>
                <w:sz w:val="24"/>
                <w:szCs w:val="24"/>
                <w:shd w:val="clear" w:color="auto" w:fill="FFFFFF"/>
                <w:vertAlign w:val="subscript"/>
              </w:rPr>
              <w:t xml:space="preserve">4 </w:t>
            </w:r>
            <w:r>
              <w:rPr>
                <w:rFonts w:ascii="Times New Roman" w:hAnsi="Times New Roman" w:cs="Times New Roman"/>
                <w:color w:val="000000"/>
                <w:sz w:val="24"/>
                <w:szCs w:val="24"/>
                <w:lang w:val="sr-Latn-CS"/>
              </w:rPr>
              <w:t>)</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Mg - ukupni sadržaj min. 2%</w:t>
            </w:r>
          </w:p>
        </w:tc>
        <w:tc>
          <w:tcPr>
            <w:tcW w:w="126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25 kg</w:t>
            </w:r>
          </w:p>
        </w:tc>
        <w:tc>
          <w:tcPr>
            <w:tcW w:w="99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85" w:type="dxa"/>
            <w:tcBorders>
              <w:left w:val="single" w:sz="1" w:space="0" w:color="000000"/>
              <w:bottom w:val="single" w:sz="4"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100.000</w:t>
            </w:r>
          </w:p>
        </w:tc>
      </w:tr>
    </w:tbl>
    <w:p w:rsidR="004D5B7F" w:rsidRDefault="004D5B7F">
      <w:pPr>
        <w:spacing w:after="0"/>
        <w:jc w:val="both"/>
        <w:rPr>
          <w:rFonts w:ascii="Times New Roman" w:hAnsi="Times New Roman" w:cs="Times New Roman"/>
          <w:color w:val="000000"/>
          <w:sz w:val="24"/>
          <w:szCs w:val="24"/>
          <w:lang w:val="sr-Latn-CS"/>
        </w:rPr>
      </w:pPr>
      <w:bookmarkStart w:id="4" w:name="_Hlk98500908"/>
      <w:bookmarkEnd w:id="4"/>
    </w:p>
    <w:p w:rsidR="004D5B7F" w:rsidRDefault="004D5B7F">
      <w:pPr>
        <w:spacing w:after="0"/>
        <w:rPr>
          <w:rFonts w:ascii="Times New Roman" w:hAnsi="Times New Roman" w:cs="Times New Roman"/>
          <w:b/>
          <w:bCs/>
          <w:color w:val="000000"/>
          <w:sz w:val="28"/>
          <w:szCs w:val="28"/>
          <w:lang w:val="sr-Latn-CS"/>
        </w:rPr>
      </w:pPr>
    </w:p>
    <w:p w:rsidR="006C58AE" w:rsidRDefault="006C58AE">
      <w:pPr>
        <w:spacing w:after="0"/>
        <w:rPr>
          <w:rFonts w:ascii="Wingdings" w:hAnsi="Wingdings" w:cs="Wingdings"/>
          <w:color w:val="000000"/>
          <w:sz w:val="24"/>
          <w:szCs w:val="24"/>
          <w:shd w:val="clear" w:color="auto" w:fill="FFFFFF"/>
          <w:lang w:val="sr-Latn-CS"/>
        </w:rPr>
      </w:pPr>
    </w:p>
    <w:p w:rsidR="004D5B7F" w:rsidRDefault="004D5B7F">
      <w:pPr>
        <w:spacing w:after="0"/>
        <w:rPr>
          <w:rFonts w:ascii="Times New Roman" w:hAnsi="Times New Roman" w:cs="Times New Roman"/>
          <w:color w:val="000000"/>
          <w:sz w:val="24"/>
          <w:szCs w:val="24"/>
          <w:shd w:val="clear" w:color="auto" w:fill="FFFFFF"/>
          <w:lang w:val="sr-Latn-CS"/>
        </w:rPr>
      </w:pPr>
      <w:r>
        <w:rPr>
          <w:rFonts w:ascii="Wingdings" w:hAnsi="Wingdings" w:cs="Wingdings"/>
          <w:color w:val="000000"/>
          <w:sz w:val="24"/>
          <w:szCs w:val="24"/>
          <w:shd w:val="clear" w:color="auto" w:fill="FFFFFF"/>
          <w:lang w:val="sr-Latn-CS"/>
        </w:rPr>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rsidR="004D5B7F" w:rsidRDefault="004D5B7F">
      <w:pPr>
        <w:spacing w:after="0"/>
        <w:rPr>
          <w:rFonts w:ascii="Wingdings" w:hAnsi="Wingdings" w:cs="Wingdings"/>
          <w:color w:val="000000"/>
          <w:sz w:val="24"/>
          <w:szCs w:val="24"/>
          <w:shd w:val="clear" w:color="auto" w:fill="FFFFFF"/>
        </w:rPr>
      </w:pPr>
    </w:p>
    <w:p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kvaliteta</w:t>
      </w:r>
      <w:proofErr w:type="spellEnd"/>
      <w:r>
        <w:rPr>
          <w:rFonts w:ascii="Times New Roman" w:hAnsi="Times New Roman" w:cs="Times New Roman"/>
          <w:b/>
          <w:color w:val="000000"/>
          <w:sz w:val="24"/>
          <w:szCs w:val="24"/>
          <w:shd w:val="clear" w:color="auto" w:fill="FFFFFF"/>
        </w:rPr>
        <w:t>:</w:t>
      </w:r>
    </w:p>
    <w:p w:rsidR="004D5B7F" w:rsidRDefault="004D5B7F">
      <w:pPr>
        <w:spacing w:after="0"/>
        <w:rPr>
          <w:rFonts w:ascii="Times New Roman" w:hAnsi="Times New Roman" w:cs="Times New Roman"/>
          <w:sz w:val="24"/>
          <w:szCs w:val="24"/>
          <w:shd w:val="clear" w:color="auto" w:fill="FFFFFF"/>
          <w:lang w:val="it-IT"/>
        </w:rPr>
      </w:pPr>
    </w:p>
    <w:p w:rsidR="004D5B7F" w:rsidRDefault="004D5B7F">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Nakon </w:t>
      </w:r>
      <w:r>
        <w:rPr>
          <w:rFonts w:ascii="Times New Roman" w:hAnsi="Times New Roman" w:cs="Times New Roman"/>
          <w:sz w:val="24"/>
          <w:szCs w:val="24"/>
          <w:shd w:val="clear" w:color="auto" w:fill="FFFFFF"/>
          <w:lang w:val="sr-Latn-ME"/>
        </w:rPr>
        <w:t xml:space="preserve">zaključivanja Ugovora, izabrani ponudjač je u obavezi da, </w:t>
      </w:r>
      <w:r>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lang w:val="sr-Latn-ME"/>
        </w:rPr>
        <w:t>u</w:t>
      </w:r>
      <w:r>
        <w:rPr>
          <w:rFonts w:ascii="Times New Roman" w:hAnsi="Times New Roman" w:cs="Times New Roman"/>
          <w:sz w:val="24"/>
          <w:szCs w:val="24"/>
          <w:shd w:val="clear" w:color="auto" w:fill="FFFFFF"/>
          <w:lang w:val="it-IT"/>
        </w:rPr>
        <w:t>z isporuku robe dostavi sertifikate o analizama isporučene robe, bezbjednosne listove</w:t>
      </w:r>
      <w:r>
        <w:rPr>
          <w:rFonts w:ascii="Times New Roman" w:hAnsi="Times New Roman" w:cs="Times New Roman"/>
          <w:sz w:val="24"/>
          <w:szCs w:val="24"/>
          <w:shd w:val="clear" w:color="auto" w:fill="FFFFFF"/>
          <w:lang w:val="sr-Latn-ME"/>
        </w:rPr>
        <w:t xml:space="preserve"> kojima garantuju kvalitet u skladu sa traženim standardima, kao i </w:t>
      </w:r>
      <w:r>
        <w:rPr>
          <w:rFonts w:ascii="Times New Roman" w:hAnsi="Times New Roman" w:cs="Times New Roman"/>
          <w:bCs/>
          <w:color w:val="000000"/>
          <w:sz w:val="24"/>
          <w:szCs w:val="24"/>
          <w:shd w:val="clear" w:color="auto" w:fill="FFFFFF"/>
          <w:lang w:val="it-IT"/>
        </w:rPr>
        <w:t>EUR1 obrazac.</w:t>
      </w:r>
    </w:p>
    <w:p w:rsidR="004D5B7F" w:rsidRDefault="004D5B7F">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Provjera usklađenosti dostavljenih tehničkih listova sa specificiranim “b</w:t>
      </w:r>
      <w:r>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Pr>
          <w:rFonts w:ascii="Times New Roman" w:hAnsi="Times New Roman" w:cs="Times New Roman"/>
          <w:bCs/>
          <w:color w:val="000000"/>
          <w:sz w:val="24"/>
          <w:szCs w:val="24"/>
          <w:shd w:val="clear" w:color="auto" w:fill="FFFFFF"/>
          <w:lang w:val="sr-Latn-CS"/>
        </w:rPr>
        <w:t>Z</w:t>
      </w:r>
      <w:r>
        <w:rPr>
          <w:rFonts w:ascii="Times New Roman" w:hAnsi="Times New Roman" w:cs="Times New Roman"/>
          <w:bCs/>
          <w:color w:val="000000"/>
          <w:sz w:val="24"/>
          <w:szCs w:val="24"/>
          <w:shd w:val="clear" w:color="auto" w:fill="FFFFFF"/>
          <w:lang w:val="it-IT"/>
        </w:rPr>
        <w:t>ahtjeva za dostavljanje ponuda.</w:t>
      </w:r>
    </w:p>
    <w:p w:rsidR="004D5B7F" w:rsidRDefault="004D5B7F">
      <w:pPr>
        <w:spacing w:after="0"/>
        <w:jc w:val="both"/>
        <w:rPr>
          <w:rFonts w:ascii="Times New Roman" w:hAnsi="Times New Roman" w:cs="Times New Roman"/>
          <w:color w:val="000000"/>
          <w:sz w:val="24"/>
          <w:szCs w:val="24"/>
          <w:shd w:val="clear" w:color="auto" w:fill="FFFFFF"/>
          <w:lang w:val="sr-Latn-CS"/>
        </w:rPr>
      </w:pP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NAPOMENA: Ukoliko Dobavljač nije proizvođač ponuđene robe, u obavezi je da dostavi ovlašćenje baznog proizvođača za prodaju i distribuciju ponuđenih proizvoda na području (teritoriji) Crne Gore.</w:t>
      </w:r>
    </w:p>
    <w:p w:rsidR="004D5B7F" w:rsidRDefault="004D5B7F">
      <w:pPr>
        <w:spacing w:after="0"/>
        <w:jc w:val="both"/>
        <w:rPr>
          <w:rFonts w:ascii="Times New Roman" w:hAnsi="Times New Roman" w:cs="Times New Roman"/>
          <w:color w:val="000000"/>
          <w:sz w:val="24"/>
          <w:szCs w:val="24"/>
          <w:lang w:val="sr-Latn-ME"/>
        </w:rPr>
      </w:pPr>
    </w:p>
    <w:p w:rsidR="004D5B7F" w:rsidRDefault="004D5B7F">
      <w:pPr>
        <w:spacing w:after="0"/>
        <w:jc w:val="both"/>
        <w:rPr>
          <w:rFonts w:ascii="Times New Roman" w:hAnsi="Times New Roman" w:cs="Times New Roman"/>
          <w:color w:val="FF0000"/>
          <w:sz w:val="24"/>
          <w:szCs w:val="24"/>
          <w:lang w:val="sr-Latn-ME"/>
        </w:rPr>
      </w:pPr>
      <w:r>
        <w:rPr>
          <w:rFonts w:ascii="Times New Roman" w:hAnsi="Times New Roman" w:cs="Times New Roman"/>
          <w:color w:val="000000"/>
          <w:sz w:val="24"/>
          <w:szCs w:val="24"/>
          <w:lang w:val="sr-Latn-ME"/>
        </w:rPr>
        <w:t>Naručilac zadržava pravo da nakon otvaranja i pregleda pristiglih ponuda, od ponuđača traži pojašnjenje ili dopunu prateće dokumentacije</w:t>
      </w:r>
      <w:r>
        <w:rPr>
          <w:rFonts w:ascii="Times New Roman" w:hAnsi="Times New Roman" w:cs="Times New Roman"/>
          <w:color w:val="FF0000"/>
          <w:sz w:val="24"/>
          <w:szCs w:val="24"/>
          <w:lang w:val="sr-Latn-ME"/>
        </w:rPr>
        <w:t>.</w:t>
      </w:r>
    </w:p>
    <w:p w:rsidR="004D5B7F" w:rsidRDefault="004D5B7F">
      <w:pPr>
        <w:spacing w:after="0"/>
        <w:jc w:val="both"/>
        <w:rPr>
          <w:rFonts w:ascii="Times New Roman" w:hAnsi="Times New Roman" w:cs="Times New Roman"/>
          <w:color w:val="FF0000"/>
          <w:sz w:val="24"/>
          <w:szCs w:val="24"/>
          <w:lang w:val="sr-Latn-ME"/>
        </w:rPr>
      </w:pPr>
    </w:p>
    <w:p w:rsidR="004D5B7F" w:rsidRDefault="004D5B7F">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Napomena:</w:t>
      </w:r>
    </w:p>
    <w:p w:rsidR="004D5B7F" w:rsidRDefault="004D5B7F">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provjere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kvaliteta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rsidR="004D5B7F" w:rsidRDefault="004D5B7F">
      <w:pPr>
        <w:spacing w:after="0"/>
        <w:jc w:val="both"/>
        <w:rPr>
          <w:rFonts w:ascii="Wingdings" w:hAnsi="Wingdings" w:cs="Wingdings"/>
          <w:color w:val="000000"/>
          <w:sz w:val="24"/>
          <w:szCs w:val="24"/>
          <w:lang w:val="sr-Latn-CS"/>
        </w:rPr>
      </w:pPr>
    </w:p>
    <w:p w:rsidR="00A052D5" w:rsidRDefault="00A052D5">
      <w:pPr>
        <w:spacing w:after="0"/>
        <w:jc w:val="both"/>
        <w:rPr>
          <w:rFonts w:ascii="Wingdings" w:hAnsi="Wingdings" w:cs="Wingdings"/>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lastRenderedPageBreak/>
        <w:t>Napomena za ponuđača sa kojima Naručilac nije imao poslovnu saradnju:</w:t>
      </w:r>
      <w:r>
        <w:rPr>
          <w:rFonts w:ascii="Times New Roman" w:hAnsi="Times New Roman" w:cs="Times New Roman"/>
          <w:color w:val="000000"/>
          <w:sz w:val="24"/>
          <w:szCs w:val="24"/>
          <w:lang w:val="sr-Latn-CS"/>
        </w:rPr>
        <w:t xml:space="preserve"> Predmetnim Zahtjevom Naručilac iskazuje svoje potrebe za predmetnom robom na godišnjem nivou, sa ciljem da nakon prijema, pregleda i ocijene svih ponuda, donese odluku  o eventualnoj poslovoj saradnji sa potencijalnim ponuđačima. Komisija Naručioca će pregledati i cijeniti svaku pristiglu ponudu.</w:t>
      </w:r>
    </w:p>
    <w:p w:rsidR="004D5B7F" w:rsidRDefault="004D5B7F">
      <w:pPr>
        <w:spacing w:after="0"/>
        <w:jc w:val="both"/>
        <w:rPr>
          <w:color w:val="000000"/>
        </w:rPr>
      </w:pPr>
    </w:p>
    <w:p w:rsidR="004D5B7F" w:rsidRDefault="004D5B7F">
      <w:pPr>
        <w:spacing w:after="0"/>
        <w:jc w:val="both"/>
        <w:rPr>
          <w:rFonts w:ascii="Times New Roman" w:hAnsi="Times New Roman" w:cs="Times New Roman"/>
          <w:sz w:val="24"/>
          <w:szCs w:val="24"/>
        </w:rPr>
      </w:pPr>
      <w:r>
        <w:rPr>
          <w:rFonts w:ascii="Times New Roman" w:hAnsi="Times New Roman" w:cs="Times New Roman"/>
          <w:color w:val="000000"/>
          <w:sz w:val="24"/>
          <w:szCs w:val="24"/>
          <w:lang w:val="sr-Latn-CS"/>
        </w:rPr>
        <w:t>Ponuđači sa kojima do sada nijesmo imali poslovnu saradnju i zaključene ugovore</w:t>
      </w:r>
      <w:r>
        <w:rPr>
          <w:rFonts w:ascii="Times New Roman" w:hAnsi="Times New Roman" w:cs="Times New Roman"/>
          <w:sz w:val="24"/>
          <w:szCs w:val="24"/>
        </w:rPr>
        <w:t xml:space="preserv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zadržava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pa </w:t>
      </w:r>
      <w:proofErr w:type="spellStart"/>
      <w:r>
        <w:rPr>
          <w:rFonts w:ascii="Times New Roman" w:hAnsi="Times New Roman" w:cs="Times New Roman"/>
          <w:sz w:val="24"/>
          <w:szCs w:val="24"/>
        </w:rPr>
        <w:t>shodno</w:t>
      </w:r>
      <w:proofErr w:type="spellEnd"/>
      <w:r>
        <w:rPr>
          <w:rFonts w:ascii="Times New Roman" w:hAnsi="Times New Roman" w:cs="Times New Roman"/>
          <w:sz w:val="24"/>
          <w:szCs w:val="24"/>
        </w:rPr>
        <w:t xml:space="preserve"> tome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w:t>
      </w:r>
      <w:proofErr w:type="spellEnd"/>
      <w:r>
        <w:rPr>
          <w:rFonts w:ascii="Times New Roman" w:hAnsi="Times New Roman" w:cs="Times New Roman"/>
          <w:sz w:val="24"/>
          <w:szCs w:val="24"/>
        </w:rPr>
        <w:t>.</w:t>
      </w:r>
    </w:p>
    <w:p w:rsidR="006C58AE" w:rsidRDefault="006C58AE">
      <w:pPr>
        <w:spacing w:after="0"/>
        <w:jc w:val="both"/>
        <w:rPr>
          <w:rFonts w:ascii="Times New Roman" w:hAnsi="Times New Roman" w:cs="Times New Roman"/>
          <w:sz w:val="24"/>
          <w:szCs w:val="24"/>
        </w:rPr>
      </w:pPr>
    </w:p>
    <w:p w:rsidR="006C58AE" w:rsidRDefault="006C58AE">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Pr="00BB7A0C" w:rsidRDefault="00A052D5">
      <w:pPr>
        <w:spacing w:after="0"/>
        <w:jc w:val="both"/>
        <w:rPr>
          <w:rFonts w:ascii="Times New Roman" w:hAnsi="Times New Roman" w:cs="Times New Roman"/>
          <w:sz w:val="24"/>
          <w:szCs w:val="24"/>
        </w:rPr>
      </w:pPr>
    </w:p>
    <w:p w:rsidR="004D5B7F" w:rsidRDefault="004D5B7F">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lastRenderedPageBreak/>
        <w:t>N</w:t>
      </w:r>
      <w:r>
        <w:rPr>
          <w:rFonts w:ascii="Times New Roman" w:hAnsi="Times New Roman" w:cs="Times New Roman"/>
          <w:b/>
          <w:bCs/>
          <w:color w:val="000000"/>
          <w:sz w:val="24"/>
          <w:szCs w:val="24"/>
        </w:rPr>
        <w:t>ASLOVNA STRANA PONUDE</w:t>
      </w:r>
    </w:p>
    <w:p w:rsidR="004D5B7F" w:rsidRDefault="004D5B7F">
      <w:pPr>
        <w:tabs>
          <w:tab w:val="left" w:pos="1950"/>
        </w:tabs>
        <w:jc w:val="both"/>
        <w:rPr>
          <w:rFonts w:ascii="Times New Roman" w:hAnsi="Times New Roman" w:cs="Times New Roman"/>
          <w:color w:val="000000"/>
        </w:rPr>
      </w:pPr>
    </w:p>
    <w:p w:rsidR="004D5B7F" w:rsidRDefault="004D5B7F">
      <w:pPr>
        <w:tabs>
          <w:tab w:val="left" w:pos="1950"/>
        </w:tabs>
        <w:jc w:val="both"/>
        <w:rPr>
          <w:rFonts w:ascii="Times New Roman" w:hAnsi="Times New Roman" w:cs="Times New Roman"/>
          <w:color w:val="000000"/>
        </w:rPr>
      </w:pPr>
    </w:p>
    <w:p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4D5B7F" w:rsidRDefault="004D5B7F">
      <w:pPr>
        <w:tabs>
          <w:tab w:val="left" w:pos="1950"/>
        </w:tabs>
        <w:jc w:val="center"/>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podnosi</w:t>
      </w:r>
      <w:proofErr w:type="spellEnd"/>
      <w:proofErr w:type="gramEnd"/>
    </w:p>
    <w:p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rPr>
      </w:pPr>
    </w:p>
    <w:p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4D5B7F" w:rsidRDefault="004D5B7F">
      <w:pPr>
        <w:spacing w:after="0"/>
        <w:jc w:val="center"/>
        <w:rPr>
          <w:rFonts w:ascii="Times New Roman" w:hAnsi="Times New Roman" w:cs="Times New Roman"/>
          <w:b/>
          <w:bCs/>
          <w:color w:val="000000"/>
          <w:sz w:val="28"/>
          <w:szCs w:val="28"/>
        </w:rPr>
      </w:pPr>
      <w:proofErr w:type="spellStart"/>
      <w:proofErr w:type="gramStart"/>
      <w:r>
        <w:rPr>
          <w:rFonts w:ascii="Times New Roman" w:hAnsi="Times New Roman" w:cs="Times New Roman"/>
          <w:b/>
          <w:bCs/>
          <w:color w:val="000000"/>
          <w:sz w:val="28"/>
          <w:szCs w:val="28"/>
        </w:rPr>
        <w:t>po</w:t>
      </w:r>
      <w:proofErr w:type="spellEnd"/>
      <w:proofErr w:type="gram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za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Pr>
          <w:rFonts w:ascii="Times New Roman" w:hAnsi="Times New Roman" w:cs="Times New Roman"/>
          <w:b/>
          <w:sz w:val="28"/>
          <w:szCs w:val="28"/>
          <w:lang w:val="sr-Latn-CS"/>
        </w:rPr>
        <w:t>22</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rsidR="004D5B7F" w:rsidRDefault="004D5B7F">
      <w:pPr>
        <w:tabs>
          <w:tab w:val="left" w:pos="1950"/>
        </w:tabs>
        <w:spacing w:after="0"/>
        <w:jc w:val="center"/>
        <w:rPr>
          <w:rFonts w:ascii="Times New Roman" w:hAnsi="Times New Roman" w:cs="Times New Roman"/>
          <w:b/>
          <w:bCs/>
          <w:color w:val="000000"/>
          <w:sz w:val="28"/>
          <w:szCs w:val="28"/>
          <w:lang w:val="sr-Latn-CS"/>
        </w:rPr>
      </w:pPr>
      <w:proofErr w:type="spellStart"/>
      <w:proofErr w:type="gramStart"/>
      <w:r>
        <w:rPr>
          <w:rFonts w:ascii="Times New Roman" w:hAnsi="Times New Roman" w:cs="Times New Roman"/>
          <w:b/>
          <w:bCs/>
          <w:color w:val="000000"/>
          <w:sz w:val="28"/>
          <w:szCs w:val="28"/>
        </w:rPr>
        <w:t>za</w:t>
      </w:r>
      <w:proofErr w:type="spellEnd"/>
      <w:proofErr w:type="gram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6C58AE">
        <w:rPr>
          <w:rFonts w:ascii="Times New Roman" w:hAnsi="Times New Roman" w:cs="Times New Roman"/>
          <w:b/>
          <w:bCs/>
          <w:color w:val="000000"/>
          <w:sz w:val="28"/>
          <w:szCs w:val="28"/>
          <w:lang w:val="sr-Latn-CS"/>
        </w:rPr>
        <w:t>Vodotopivih</w:t>
      </w:r>
      <w:r>
        <w:rPr>
          <w:rFonts w:ascii="Times New Roman" w:hAnsi="Times New Roman" w:cs="Times New Roman"/>
          <w:b/>
          <w:bCs/>
          <w:color w:val="000000"/>
          <w:sz w:val="28"/>
          <w:szCs w:val="28"/>
          <w:lang w:val="sr-Latn-CS"/>
        </w:rPr>
        <w:t xml:space="preserve"> đubriva</w:t>
      </w:r>
    </w:p>
    <w:p w:rsidR="004D5B7F" w:rsidRDefault="004D5B7F">
      <w:pPr>
        <w:tabs>
          <w:tab w:val="left" w:pos="1950"/>
        </w:tabs>
        <w:spacing w:after="0"/>
        <w:jc w:val="center"/>
        <w:rPr>
          <w:rFonts w:ascii="Times New Roman" w:hAnsi="Times New Roman" w:cs="Times New Roman"/>
          <w:b/>
          <w:bCs/>
          <w:color w:val="000000"/>
          <w:sz w:val="28"/>
          <w:szCs w:val="28"/>
        </w:rPr>
      </w:pPr>
    </w:p>
    <w:p w:rsidR="004D5B7F" w:rsidRDefault="004D5B7F">
      <w:pPr>
        <w:tabs>
          <w:tab w:val="left" w:pos="1950"/>
        </w:tabs>
        <w:spacing w:after="0"/>
        <w:jc w:val="center"/>
        <w:rPr>
          <w:rFonts w:ascii="Times New Roman" w:hAnsi="Times New Roman" w:cs="Times New Roman"/>
          <w:b/>
          <w:bCs/>
          <w:color w:val="000000"/>
          <w:sz w:val="28"/>
          <w:szCs w:val="28"/>
        </w:rPr>
      </w:pPr>
    </w:p>
    <w:p w:rsidR="004D5B7F" w:rsidRDefault="004D5B7F">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6C58AE" w:rsidRDefault="006C58AE">
      <w:pPr>
        <w:rPr>
          <w:rFonts w:ascii="Times New Roman" w:hAnsi="Times New Roman" w:cs="Times New Roman"/>
        </w:r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trPr>
          <w:trHeight w:val="756"/>
        </w:trPr>
        <w:tc>
          <w:tcPr>
            <w:tcW w:w="439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45"/>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cantSplit/>
          <w:trHeight w:val="745"/>
        </w:trPr>
        <w:tc>
          <w:tcPr>
            <w:tcW w:w="4393" w:type="dxa"/>
            <w:vMerge w:val="restart"/>
            <w:tcBorders>
              <w:left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trPr>
          <w:cantSplit/>
          <w:trHeight w:val="745"/>
        </w:trPr>
        <w:tc>
          <w:tcPr>
            <w:tcW w:w="4393" w:type="dxa"/>
            <w:vMerge/>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trPr>
          <w:trHeight w:val="745"/>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rsidR="004D5B7F" w:rsidRDefault="004D5B7F">
      <w:pPr>
        <w:sectPr w:rsidR="004D5B7F" w:rsidSect="002E02BA">
          <w:headerReference w:type="default" r:id="rId8"/>
          <w:footerReference w:type="default" r:id="rId9"/>
          <w:pgSz w:w="11906" w:h="16838"/>
          <w:pgMar w:top="900" w:right="1417" w:bottom="1417" w:left="1417" w:header="708" w:footer="708" w:gutter="0"/>
          <w:cols w:space="720"/>
          <w:docGrid w:linePitch="600" w:charSpace="36864"/>
        </w:sect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5" w:name="__RefHeading__1175_63194548"/>
      <w:bookmarkStart w:id="6" w:name="__RefHeading__38_324138881"/>
      <w:bookmarkEnd w:id="5"/>
      <w:bookmarkEnd w:id="6"/>
      <w:r>
        <w:rPr>
          <w:rFonts w:ascii="Times New Roman" w:hAnsi="Times New Roman" w:cs="Times New Roman"/>
          <w:color w:val="000000"/>
          <w:sz w:val="24"/>
          <w:szCs w:val="24"/>
        </w:rPr>
        <w:lastRenderedPageBreak/>
        <w:t>FINANSIJSKI DIO PONUDE ZA PARTIJU________</w:t>
      </w:r>
    </w:p>
    <w:tbl>
      <w:tblPr>
        <w:tblW w:w="0" w:type="auto"/>
        <w:tblInd w:w="-338" w:type="dxa"/>
        <w:tblLayout w:type="fixed"/>
        <w:tblCellMar>
          <w:left w:w="70" w:type="dxa"/>
          <w:right w:w="70" w:type="dxa"/>
        </w:tblCellMar>
        <w:tblLook w:val="0000" w:firstRow="0" w:lastRow="0" w:firstColumn="0" w:lastColumn="0" w:noHBand="0" w:noVBand="0"/>
      </w:tblPr>
      <w:tblGrid>
        <w:gridCol w:w="484"/>
        <w:gridCol w:w="2021"/>
        <w:gridCol w:w="1134"/>
        <w:gridCol w:w="806"/>
        <w:gridCol w:w="809"/>
        <w:gridCol w:w="884"/>
        <w:gridCol w:w="977"/>
        <w:gridCol w:w="617"/>
        <w:gridCol w:w="881"/>
        <w:gridCol w:w="46"/>
        <w:gridCol w:w="55"/>
        <w:gridCol w:w="55"/>
        <w:gridCol w:w="55"/>
        <w:gridCol w:w="55"/>
        <w:gridCol w:w="55"/>
        <w:gridCol w:w="55"/>
        <w:gridCol w:w="57"/>
        <w:gridCol w:w="60"/>
        <w:gridCol w:w="60"/>
        <w:gridCol w:w="40"/>
      </w:tblGrid>
      <w:tr w:rsidR="004D5B7F">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r>
              <w:rPr>
                <w:rFonts w:ascii="Times New Roman" w:hAnsi="Times New Roman" w:cs="Times New Roman"/>
                <w:color w:val="000000"/>
                <w:sz w:val="24"/>
                <w:szCs w:val="24"/>
              </w:rPr>
              <w:t>.</w:t>
            </w:r>
          </w:p>
        </w:tc>
        <w:tc>
          <w:tcPr>
            <w:tcW w:w="2021"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134" w:type="dxa"/>
            <w:tcBorders>
              <w:top w:val="single" w:sz="8" w:space="0" w:color="000000"/>
              <w:left w:val="single" w:sz="4"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806"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809"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884"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977"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617"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474" w:type="dxa"/>
            <w:gridSpan w:val="12"/>
            <w:tcBorders>
              <w:top w:val="single" w:sz="8" w:space="0" w:color="000000"/>
              <w:left w:val="single" w:sz="8" w:space="0" w:color="000000"/>
              <w:bottom w:val="single" w:sz="8" w:space="0" w:color="000000"/>
              <w:right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5254" w:type="dxa"/>
            <w:gridSpan w:val="5"/>
            <w:tcBorders>
              <w:top w:val="single" w:sz="8" w:space="0" w:color="000000"/>
              <w:left w:val="single" w:sz="8" w:space="0" w:color="000000"/>
              <w:bottom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3952" w:type="dxa"/>
            <w:gridSpan w:val="15"/>
            <w:tcBorders>
              <w:top w:val="single" w:sz="8" w:space="0" w:color="000000"/>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trPr>
          <w:trHeight w:val="307"/>
        </w:trPr>
        <w:tc>
          <w:tcPr>
            <w:tcW w:w="5254" w:type="dxa"/>
            <w:gridSpan w:val="5"/>
            <w:tcBorders>
              <w:left w:val="single" w:sz="8" w:space="0" w:color="000000"/>
              <w:bottom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3952" w:type="dxa"/>
            <w:gridSpan w:val="15"/>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trPr>
          <w:trHeight w:val="307"/>
        </w:trPr>
        <w:tc>
          <w:tcPr>
            <w:tcW w:w="5254" w:type="dxa"/>
            <w:gridSpan w:val="5"/>
            <w:tcBorders>
              <w:left w:val="single" w:sz="8"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3952" w:type="dxa"/>
            <w:gridSpan w:val="15"/>
            <w:tcBorders>
              <w:left w:val="single" w:sz="8" w:space="0" w:color="000000"/>
              <w:bottom w:val="single" w:sz="4"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blPrEx>
          <w:tblCellMar>
            <w:left w:w="0" w:type="dxa"/>
            <w:right w:w="0" w:type="dxa"/>
          </w:tblCellMar>
        </w:tblPrEx>
        <w:trPr>
          <w:gridAfter w:val="1"/>
          <w:wAfter w:w="40" w:type="dxa"/>
          <w:trHeight w:val="377"/>
        </w:trPr>
        <w:tc>
          <w:tcPr>
            <w:tcW w:w="5254" w:type="dxa"/>
            <w:gridSpan w:val="5"/>
            <w:tcBorders>
              <w:top w:val="single" w:sz="4" w:space="0" w:color="000000"/>
              <w:left w:val="single" w:sz="4" w:space="0" w:color="000000"/>
              <w:bottom w:val="single" w:sz="4" w:space="0" w:color="000000"/>
            </w:tcBorders>
            <w:shd w:val="clear" w:color="auto" w:fill="auto"/>
            <w:vAlign w:val="center"/>
          </w:tcPr>
          <w:p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3359" w:type="dxa"/>
            <w:gridSpan w:val="4"/>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7"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color w:val="000000"/>
                <w:sz w:val="24"/>
                <w:szCs w:val="24"/>
              </w:rPr>
            </w:pPr>
          </w:p>
        </w:tc>
      </w:tr>
      <w:tr w:rsidR="004D5B7F">
        <w:tblPrEx>
          <w:tblCellMar>
            <w:left w:w="0" w:type="dxa"/>
            <w:right w:w="0" w:type="dxa"/>
          </w:tblCellMar>
        </w:tblPrEx>
        <w:trPr>
          <w:gridAfter w:val="1"/>
          <w:wAfter w:w="40" w:type="dxa"/>
          <w:trHeight w:val="357"/>
        </w:trPr>
        <w:tc>
          <w:tcPr>
            <w:tcW w:w="5254" w:type="dxa"/>
            <w:gridSpan w:val="5"/>
            <w:tcBorders>
              <w:top w:val="single" w:sz="4" w:space="0" w:color="000000"/>
              <w:left w:val="single" w:sz="4" w:space="0" w:color="000000"/>
              <w:bottom w:val="single" w:sz="4" w:space="0" w:color="000000"/>
            </w:tcBorders>
            <w:shd w:val="clear" w:color="auto" w:fill="auto"/>
            <w:vAlign w:val="center"/>
          </w:tcPr>
          <w:p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3359" w:type="dxa"/>
            <w:gridSpan w:val="4"/>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7"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r>
    </w:tbl>
    <w:p w:rsidR="004D5B7F" w:rsidRDefault="004D5B7F">
      <w:pPr>
        <w:spacing w:after="0"/>
        <w:jc w:val="both"/>
        <w:rPr>
          <w:rFonts w:ascii="Times New Roman" w:hAnsi="Times New Roman" w:cs="Times New Roman"/>
          <w:sz w:val="24"/>
          <w:szCs w:val="24"/>
        </w:rPr>
      </w:pPr>
    </w:p>
    <w:p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bl>
    <w:p w:rsidR="004D5B7F" w:rsidRDefault="004D5B7F">
      <w:pPr>
        <w:spacing w:after="0"/>
        <w:jc w:val="both"/>
      </w:pPr>
    </w:p>
    <w:p w:rsidR="004D5B7F" w:rsidRDefault="004D5B7F">
      <w:pPr>
        <w:spacing w:after="0" w:line="240" w:lineRule="auto"/>
        <w:jc w:val="both"/>
        <w:rPr>
          <w:rFonts w:ascii="Times New Roman" w:hAnsi="Times New Roman" w:cs="Times New Roman"/>
          <w:sz w:val="24"/>
          <w:szCs w:val="24"/>
        </w:rPr>
      </w:pPr>
    </w:p>
    <w:p w:rsidR="004D5B7F" w:rsidRDefault="004D5B7F">
      <w:pPr>
        <w:spacing w:after="0" w:line="240" w:lineRule="auto"/>
        <w:ind w:firstLine="426"/>
        <w:jc w:val="both"/>
        <w:rPr>
          <w:rFonts w:ascii="Times New Roman" w:hAnsi="Times New Roman" w:cs="Times New Roman"/>
          <w:color w:val="000000"/>
          <w:sz w:val="24"/>
          <w:szCs w:val="24"/>
          <w:lang w:val="sr-Latn-CS"/>
        </w:rPr>
      </w:pPr>
    </w:p>
    <w:p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4D5B7F" w:rsidRDefault="004D5B7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ectPr w:rsidR="004D5B7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20"/>
          <w:docGrid w:linePitch="600" w:charSpace="36864"/>
        </w:sectPr>
      </w:pPr>
    </w:p>
    <w:p w:rsidR="004D5B7F" w:rsidRDefault="004D5B7F">
      <w:pPr>
        <w:spacing w:after="0"/>
        <w:jc w:val="both"/>
        <w:rPr>
          <w:rFonts w:ascii="Times New Roman" w:hAnsi="Times New Roman" w:cs="Times New Roman"/>
          <w:color w:val="000000"/>
          <w:sz w:val="24"/>
          <w:szCs w:val="24"/>
          <w:lang w:val="sr-Latn-CS"/>
        </w:r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7" w:name="__RefHeading__50_324138881"/>
      <w:bookmarkStart w:id="8" w:name="__RefHeading__1179_63194548"/>
      <w:bookmarkEnd w:id="7"/>
      <w:bookmarkEnd w:id="8"/>
      <w:r>
        <w:rPr>
          <w:rFonts w:ascii="Times New Roman" w:hAnsi="Times New Roman" w:cs="Times New Roman"/>
          <w:color w:val="000000"/>
          <w:sz w:val="28"/>
          <w:szCs w:val="28"/>
          <w:lang w:val="sr-Latn-CS"/>
        </w:rPr>
        <w:t>DOKAZI O ISPUNJENOSTI OBAVEZNIH USLOVA ZA UČEŠĆE U POSTUPKU JAVNOG NADMETANJA</w:t>
      </w: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4D5B7F" w:rsidRDefault="004D5B7F">
      <w:pPr>
        <w:spacing w:after="0"/>
        <w:jc w:val="both"/>
        <w:rPr>
          <w:rFonts w:ascii="Times New Roman" w:hAnsi="Times New Roman" w:cs="Times New Roman"/>
          <w:color w:val="000000"/>
          <w:sz w:val="24"/>
          <w:szCs w:val="24"/>
          <w:lang w:val="sl-SI"/>
        </w:rPr>
      </w:pPr>
    </w:p>
    <w:p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keepNext/>
        <w:numPr>
          <w:ilvl w:val="0"/>
          <w:numId w:val="2"/>
        </w:numPr>
        <w:pBdr>
          <w:top w:val="single" w:sz="4" w:space="1" w:color="000000"/>
          <w:left w:val="single" w:sz="4" w:space="4" w:color="000000"/>
          <w:bottom w:val="single" w:sz="4" w:space="1" w:color="000000"/>
          <w:right w:val="single" w:sz="4" w:space="4" w:color="000000"/>
        </w:pBdr>
        <w:shd w:val="clear" w:color="auto" w:fill="F2F2F2"/>
        <w:tabs>
          <w:tab w:val="left" w:pos="432"/>
        </w:tabs>
        <w:suppressAutoHyphens w:val="0"/>
        <w:spacing w:after="0"/>
        <w:jc w:val="center"/>
        <w:rPr>
          <w:rFonts w:ascii="Times New Roman" w:eastAsia="PMingLiU" w:hAnsi="Times New Roman" w:cs="Times New Roman"/>
          <w:b/>
          <w:bCs/>
          <w:sz w:val="28"/>
          <w:szCs w:val="28"/>
          <w:lang w:val="pl-PL"/>
        </w:rPr>
      </w:pPr>
      <w:bookmarkStart w:id="9" w:name="__RefHeading__52_324138881"/>
      <w:bookmarkStart w:id="10" w:name="__RefHeading__1181_63194548"/>
      <w:bookmarkStart w:id="11" w:name="__RefHeading__1183_63194548"/>
      <w:bookmarkEnd w:id="9"/>
      <w:bookmarkEnd w:id="10"/>
      <w:bookmarkEnd w:id="11"/>
      <w:r>
        <w:rPr>
          <w:rFonts w:ascii="Times New Roman" w:eastAsia="PMingLiU" w:hAnsi="Times New Roman" w:cs="Times New Roman"/>
          <w:b/>
          <w:bCs/>
          <w:sz w:val="28"/>
          <w:szCs w:val="28"/>
          <w:lang w:val="pl-PL"/>
        </w:rPr>
        <w:t>DOKAZI O ISPUNJAVANJU FAKULTATIVNIH USLOVA</w:t>
      </w:r>
    </w:p>
    <w:p w:rsidR="004D5B7F" w:rsidRDefault="004D5B7F">
      <w:pPr>
        <w:spacing w:after="0"/>
        <w:jc w:val="both"/>
        <w:rPr>
          <w:rFonts w:ascii="Times New Roman" w:hAnsi="Times New Roman" w:cs="Times New Roman"/>
          <w:sz w:val="24"/>
          <w:szCs w:val="24"/>
          <w:lang w:val="sr-Latn-CS"/>
        </w:rPr>
      </w:pPr>
    </w:p>
    <w:p w:rsidR="004D5B7F" w:rsidRDefault="004D5B7F">
      <w:pPr>
        <w:snapToGrid w:val="0"/>
        <w:spacing w:after="0"/>
        <w:rPr>
          <w:rFonts w:ascii="Times New Roman" w:hAnsi="Times New Roman" w:cs="Times New Roman"/>
          <w:i/>
          <w:iCs/>
          <w:sz w:val="24"/>
          <w:szCs w:val="24"/>
          <w:lang w:val="sr-Latn-CS"/>
        </w:rPr>
      </w:pPr>
    </w:p>
    <w:p w:rsidR="004D5B7F" w:rsidRDefault="004D5B7F">
      <w:pPr>
        <w:snapToGrid w:val="0"/>
        <w:spacing w:after="0"/>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Ispunjenost uslova ekonomsko-finansijske sposobnosti dokazuje se dostavljanjem</w:t>
      </w:r>
    </w:p>
    <w:p w:rsidR="004D5B7F" w:rsidRDefault="004D5B7F">
      <w:pPr>
        <w:spacing w:after="0"/>
        <w:ind w:firstLine="426"/>
        <w:jc w:val="both"/>
        <w:rPr>
          <w:rFonts w:ascii="Wingdings" w:hAnsi="Wingdings" w:cs="Wingdings"/>
          <w:color w:val="000000"/>
          <w:sz w:val="24"/>
          <w:szCs w:val="24"/>
        </w:rPr>
      </w:pPr>
    </w:p>
    <w:p w:rsidR="004D5B7F" w:rsidRDefault="004D5B7F">
      <w:pPr>
        <w:spacing w:after="0"/>
        <w:ind w:firstLine="426"/>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proofErr w:type="gramStart"/>
      <w:r>
        <w:rPr>
          <w:rFonts w:ascii="Times New Roman" w:hAnsi="Times New Roman" w:cs="Times New Roman"/>
          <w:color w:val="000000"/>
          <w:sz w:val="24"/>
          <w:szCs w:val="24"/>
          <w:lang w:val="pl-PL"/>
        </w:rPr>
        <w:t>liste</w:t>
      </w:r>
      <w:proofErr w:type="gramEnd"/>
      <w:r>
        <w:rPr>
          <w:rFonts w:ascii="Times New Roman" w:hAnsi="Times New Roman" w:cs="Times New Roman"/>
          <w:color w:val="000000"/>
          <w:sz w:val="24"/>
          <w:szCs w:val="24"/>
          <w:lang w:val="pl-PL"/>
        </w:rPr>
        <w:t xml:space="preserve"> glavnih isporuka izvršenih u posljednje dvije godine, sa količinama, datumima i primaocima.</w:t>
      </w:r>
    </w:p>
    <w:p w:rsidR="004D5B7F" w:rsidRDefault="004D5B7F">
      <w:pPr>
        <w:snapToGrid w:val="0"/>
        <w:spacing w:after="0"/>
        <w:rPr>
          <w:rFonts w:ascii="Times New Roman" w:hAnsi="Times New Roman" w:cs="Times New Roman"/>
          <w:i/>
          <w:iCs/>
          <w:sz w:val="24"/>
          <w:szCs w:val="24"/>
          <w:lang w:val="sr-Latn-CS"/>
        </w:rPr>
      </w:pPr>
    </w:p>
    <w:p w:rsidR="004D5B7F" w:rsidRDefault="004D5B7F">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-Ispunjenjost uslova stručno-tehnička i kadrovska osposobljenost uzoraka, opisa, odnosno fotografija roba koje su predmet isporuke,dokazuje se dostavljanjem:</w:t>
      </w:r>
    </w:p>
    <w:p w:rsidR="004D5B7F" w:rsidRDefault="004D5B7F">
      <w:pPr>
        <w:snapToGrid w:val="0"/>
        <w:spacing w:after="0"/>
        <w:rPr>
          <w:rFonts w:ascii="Times New Roman" w:hAnsi="Times New Roman" w:cs="Times New Roman"/>
          <w:i/>
          <w:iCs/>
          <w:sz w:val="24"/>
          <w:szCs w:val="24"/>
          <w:lang w:val="sr-Latn-CS"/>
        </w:rPr>
      </w:pPr>
    </w:p>
    <w:p w:rsidR="004D5B7F" w:rsidRDefault="004D5B7F">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1. Deklaracija predmetne robe</w:t>
      </w:r>
    </w:p>
    <w:p w:rsidR="004D5B7F" w:rsidRDefault="004D5B7F">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2. Tehnički list predmetne robe na memorandumu proizvođača sa kojeg se jasno mogu</w:t>
      </w:r>
    </w:p>
    <w:p w:rsidR="004D5B7F" w:rsidRDefault="004D5B7F">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očitati formulacije ponuđenih đubriva</w:t>
      </w:r>
    </w:p>
    <w:p w:rsidR="004D5B7F" w:rsidRDefault="004D5B7F">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3. Bezbjednosni listovi </w:t>
      </w:r>
    </w:p>
    <w:p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bookmarkStart w:id="12" w:name="__RefHeading__54_324138881"/>
      <w:bookmarkEnd w:id="12"/>
      <w:r>
        <w:rPr>
          <w:rFonts w:ascii="Times New Roman" w:hAnsi="Times New Roman" w:cs="Times New Roman"/>
          <w:b/>
          <w:bCs/>
          <w:sz w:val="24"/>
          <w:szCs w:val="24"/>
          <w:lang w:val="sr-Latn-CS"/>
        </w:rPr>
        <w:t>LISTA GLAVNIH ISPORUKA  U POSLJEDNJE DVIJE GODINE (2020.g. i 2021.g.)</w:t>
      </w:r>
    </w:p>
    <w:p w:rsidR="004D5B7F" w:rsidRDefault="004D5B7F">
      <w:pPr>
        <w:spacing w:after="0" w:line="240" w:lineRule="auto"/>
        <w:ind w:left="360"/>
        <w:rPr>
          <w:rFonts w:ascii="Times New Roman" w:hAnsi="Times New Roman" w:cs="Times New Roman"/>
          <w:sz w:val="24"/>
          <w:szCs w:val="24"/>
          <w:lang w:val="sr-Latn-CS"/>
        </w:rPr>
      </w:pPr>
    </w:p>
    <w:tbl>
      <w:tblPr>
        <w:tblW w:w="0" w:type="auto"/>
        <w:tblInd w:w="-136" w:type="dxa"/>
        <w:tblLayout w:type="fixed"/>
        <w:tblLook w:val="0000" w:firstRow="0" w:lastRow="0" w:firstColumn="0" w:lastColumn="0" w:noHBand="0" w:noVBand="0"/>
      </w:tblPr>
      <w:tblGrid>
        <w:gridCol w:w="1135"/>
        <w:gridCol w:w="2126"/>
        <w:gridCol w:w="1843"/>
        <w:gridCol w:w="1559"/>
        <w:gridCol w:w="1559"/>
        <w:gridCol w:w="1763"/>
      </w:tblGrid>
      <w:tr w:rsidR="004D5B7F">
        <w:trPr>
          <w:cantSplit/>
          <w:trHeight w:val="1431"/>
        </w:trPr>
        <w:tc>
          <w:tcPr>
            <w:tcW w:w="1135" w:type="dxa"/>
            <w:tcBorders>
              <w:top w:val="double" w:sz="1" w:space="0" w:color="000000"/>
              <w:left w:val="double" w:sz="1" w:space="0" w:color="000000"/>
              <w:bottom w:val="double" w:sz="1" w:space="0" w:color="000000"/>
            </w:tcBorders>
            <w:shd w:val="clear" w:color="auto" w:fill="D9D9D9"/>
            <w:vAlign w:val="center"/>
          </w:tcPr>
          <w:p w:rsidR="004D5B7F" w:rsidRDefault="004D5B7F">
            <w:pPr>
              <w:snapToGrid w:val="0"/>
              <w:spacing w:after="0" w:line="240" w:lineRule="auto"/>
              <w:ind w:left="113" w:right="113"/>
              <w:jc w:val="center"/>
              <w:rPr>
                <w:rFonts w:ascii="Times New Roman" w:hAnsi="Times New Roman" w:cs="Times New Roman"/>
                <w:b/>
                <w:bCs/>
                <w:lang w:val="sr-Latn-CS"/>
              </w:rPr>
            </w:pPr>
            <w:r>
              <w:rPr>
                <w:rFonts w:ascii="Times New Roman" w:hAnsi="Times New Roman" w:cs="Times New Roman"/>
                <w:b/>
                <w:bCs/>
                <w:lang w:val="sr-Latn-CS"/>
              </w:rPr>
              <w:t>Redni broj</w:t>
            </w:r>
          </w:p>
        </w:tc>
        <w:tc>
          <w:tcPr>
            <w:tcW w:w="2126"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Primalac</w:t>
            </w:r>
          </w:p>
          <w:p w:rsidR="004D5B7F" w:rsidRDefault="004D5B7F">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(kupac)</w:t>
            </w:r>
          </w:p>
        </w:tc>
        <w:tc>
          <w:tcPr>
            <w:tcW w:w="1843"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Broj i datum zaključenja ugovora</w:t>
            </w:r>
          </w:p>
        </w:tc>
        <w:tc>
          <w:tcPr>
            <w:tcW w:w="1559"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Godina realizacije ugovora</w:t>
            </w:r>
          </w:p>
        </w:tc>
        <w:tc>
          <w:tcPr>
            <w:tcW w:w="1559"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ME"/>
              </w:rPr>
            </w:pPr>
            <w:r>
              <w:rPr>
                <w:rFonts w:ascii="Times New Roman" w:hAnsi="Times New Roman" w:cs="Times New Roman"/>
                <w:b/>
                <w:bCs/>
                <w:lang w:val="sr-Latn-CS"/>
              </w:rPr>
              <w:t>Koli</w:t>
            </w:r>
            <w:r>
              <w:rPr>
                <w:rFonts w:ascii="Times New Roman" w:hAnsi="Times New Roman" w:cs="Times New Roman"/>
                <w:b/>
                <w:bCs/>
                <w:lang w:val="sr-Latn-ME"/>
              </w:rPr>
              <w:t>čina (kom)</w:t>
            </w:r>
          </w:p>
          <w:p w:rsidR="004D5B7F" w:rsidRDefault="004D5B7F">
            <w:pPr>
              <w:spacing w:after="0" w:line="240" w:lineRule="auto"/>
              <w:jc w:val="center"/>
              <w:rPr>
                <w:rFonts w:ascii="Times New Roman" w:hAnsi="Times New Roman" w:cs="Times New Roman"/>
                <w:b/>
                <w:bCs/>
                <w:lang w:val="sr-Latn-CS"/>
              </w:rPr>
            </w:pPr>
          </w:p>
        </w:tc>
        <w:tc>
          <w:tcPr>
            <w:tcW w:w="1763" w:type="dxa"/>
            <w:tcBorders>
              <w:top w:val="double" w:sz="1" w:space="0" w:color="000000"/>
              <w:left w:val="single" w:sz="4" w:space="0" w:color="000000"/>
              <w:bottom w:val="double" w:sz="1" w:space="0" w:color="000000"/>
              <w:right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Kontakt osoba primaoca</w:t>
            </w:r>
          </w:p>
          <w:p w:rsidR="004D5B7F" w:rsidRDefault="004D5B7F">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(kupca)</w:t>
            </w: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double" w:sz="1"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w:t>
            </w:r>
          </w:p>
        </w:tc>
        <w:tc>
          <w:tcPr>
            <w:tcW w:w="2126"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double" w:sz="1"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double" w:sz="1"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bl>
    <w:p w:rsidR="004D5B7F" w:rsidRDefault="004D5B7F"/>
    <w:p w:rsidR="004D5B7F" w:rsidRDefault="004D5B7F">
      <w:pPr>
        <w:spacing w:after="0" w:line="240" w:lineRule="auto"/>
        <w:ind w:right="574"/>
        <w:jc w:val="right"/>
        <w:rPr>
          <w:rFonts w:ascii="Times New Roman" w:hAnsi="Times New Roman" w:cs="Times New Roman"/>
          <w:sz w:val="24"/>
          <w:szCs w:val="24"/>
          <w:lang w:val="sr-Latn-CS"/>
        </w:rPr>
      </w:pPr>
    </w:p>
    <w:p w:rsidR="001C5BC2" w:rsidRDefault="001C5BC2">
      <w:pPr>
        <w:spacing w:after="0" w:line="240" w:lineRule="auto"/>
        <w:ind w:right="574"/>
        <w:jc w:val="right"/>
        <w:rPr>
          <w:rFonts w:ascii="Times New Roman" w:hAnsi="Times New Roman" w:cs="Times New Roman"/>
          <w:sz w:val="24"/>
          <w:szCs w:val="24"/>
          <w:lang w:val="sr-Latn-CS"/>
        </w:rPr>
      </w:pPr>
    </w:p>
    <w:p w:rsidR="004D5B7F" w:rsidRDefault="004D5B7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4D5B7F" w:rsidRDefault="004D5B7F">
      <w:pPr>
        <w:spacing w:after="0" w:line="240" w:lineRule="auto"/>
        <w:ind w:right="149"/>
        <w:jc w:val="right"/>
        <w:rPr>
          <w:rFonts w:ascii="Times New Roman" w:hAnsi="Times New Roman" w:cs="Times New Roman"/>
          <w:sz w:val="24"/>
          <w:szCs w:val="24"/>
          <w:lang w:val="sr-Latn-CS"/>
        </w:rPr>
      </w:pPr>
    </w:p>
    <w:p w:rsidR="004D5B7F" w:rsidRDefault="004D5B7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D5B7F" w:rsidRDefault="004D5B7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4D5B7F" w:rsidRDefault="004D5B7F">
      <w:pPr>
        <w:spacing w:after="0" w:line="240" w:lineRule="auto"/>
        <w:ind w:right="149"/>
        <w:jc w:val="right"/>
        <w:rPr>
          <w:rFonts w:ascii="Times New Roman" w:hAnsi="Times New Roman" w:cs="Times New Roman"/>
          <w:sz w:val="24"/>
          <w:szCs w:val="24"/>
          <w:lang w:val="sr-Latn-CS"/>
        </w:rPr>
      </w:pPr>
    </w:p>
    <w:p w:rsidR="004D5B7F" w:rsidRDefault="004D5B7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D5B7F" w:rsidRDefault="004D5B7F">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svojeručni potpis</w:t>
      </w:r>
      <w:r>
        <w:rPr>
          <w:rFonts w:ascii="Times New Roman" w:hAnsi="Times New Roman" w:cs="Times New Roman"/>
          <w:sz w:val="24"/>
          <w:szCs w:val="24"/>
          <w:lang w:val="sr-Latn-CS"/>
        </w:rPr>
        <w:t>)</w:t>
      </w:r>
    </w:p>
    <w:p w:rsidR="004D5B7F" w:rsidRDefault="004D5B7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4D5B7F" w:rsidRDefault="004D5B7F">
      <w:pPr>
        <w:tabs>
          <w:tab w:val="left" w:pos="1950"/>
        </w:tabs>
        <w:spacing w:after="0" w:line="100" w:lineRule="atLeast"/>
        <w:jc w:val="both"/>
        <w:rPr>
          <w:rFonts w:ascii="Times New Roman" w:eastAsia="Times New Roman" w:hAnsi="Times New Roman" w:cs="Times New Roman"/>
          <w:sz w:val="24"/>
          <w:szCs w:val="24"/>
        </w:rPr>
      </w:pPr>
    </w:p>
    <w:p w:rsidR="004D5B7F" w:rsidRDefault="004D5B7F">
      <w:pPr>
        <w:spacing w:after="0" w:line="240" w:lineRule="auto"/>
        <w:jc w:val="both"/>
        <w:rPr>
          <w:rFonts w:ascii="Times New Roman" w:hAnsi="Times New Roman" w:cs="Times New Roman"/>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tabs>
          <w:tab w:val="left" w:pos="1950"/>
        </w:tabs>
        <w:jc w:val="both"/>
        <w:rPr>
          <w:rFonts w:ascii="Times New Roman" w:hAnsi="Times New Roman" w:cs="Times New Roman"/>
          <w:b/>
          <w:bCs/>
          <w:color w:val="FF0000"/>
          <w:sz w:val="28"/>
          <w:szCs w:val="28"/>
          <w:lang w:val="sr-Latn-CS"/>
        </w:rPr>
      </w:pPr>
    </w:p>
    <w:p w:rsidR="00A052D5" w:rsidRDefault="00A052D5">
      <w:pPr>
        <w:tabs>
          <w:tab w:val="left" w:pos="1950"/>
        </w:tabs>
        <w:jc w:val="both"/>
        <w:rPr>
          <w:rFonts w:ascii="Times New Roman" w:hAnsi="Times New Roman" w:cs="Times New Roman"/>
          <w:b/>
          <w:bCs/>
          <w:color w:val="FF0000"/>
          <w:sz w:val="28"/>
          <w:szCs w:val="28"/>
          <w:lang w:val="sr-Latn-CS"/>
        </w:rPr>
      </w:pPr>
    </w:p>
    <w:p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3" w:name="__RefHeading__64_324138881"/>
      <w:bookmarkStart w:id="14" w:name="__RefHeading__1187_63194548"/>
      <w:bookmarkEnd w:id="13"/>
      <w:bookmarkEnd w:id="14"/>
      <w:r>
        <w:rPr>
          <w:rFonts w:ascii="Times New Roman" w:eastAsia="PMingLiU" w:hAnsi="Times New Roman" w:cs="Times New Roman"/>
          <w:b/>
          <w:bCs/>
          <w:sz w:val="28"/>
          <w:szCs w:val="28"/>
        </w:rPr>
        <w:lastRenderedPageBreak/>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rsidR="004D5B7F" w:rsidRDefault="004D5B7F">
      <w:pPr>
        <w:autoSpaceDE w:val="0"/>
        <w:spacing w:after="0"/>
        <w:rPr>
          <w:rFonts w:ascii="Times New Roman" w:hAnsi="Times New Roman" w:cs="Times New Roman"/>
          <w:color w:val="000000"/>
          <w:sz w:val="24"/>
          <w:szCs w:val="24"/>
          <w:lang w:val="sr-Latn-CS"/>
        </w:rPr>
      </w:pPr>
    </w:p>
    <w:p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rsidR="004D5B7F" w:rsidRDefault="004D5B7F">
      <w:pPr>
        <w:numPr>
          <w:ilvl w:val="0"/>
          <w:numId w:val="2"/>
        </w:numPr>
        <w:autoSpaceDE w:val="0"/>
        <w:spacing w:after="0"/>
        <w:rPr>
          <w:rFonts w:ascii="Times New Roman" w:hAnsi="Times New Roman" w:cs="Times New Roman"/>
          <w:sz w:val="24"/>
          <w:szCs w:val="24"/>
          <w:lang w:val="sr-Latn-CS"/>
        </w:rPr>
      </w:pPr>
    </w:p>
    <w:p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proofErr w:type="spellStart"/>
      <w:proofErr w:type="gramStart"/>
      <w:r>
        <w:rPr>
          <w:rFonts w:ascii="Times New Roman" w:hAnsi="Times New Roman" w:cs="Times New Roman"/>
          <w:sz w:val="24"/>
          <w:szCs w:val="24"/>
        </w:rPr>
        <w:t>sa</w:t>
      </w:r>
      <w:proofErr w:type="spellEnd"/>
      <w:proofErr w:type="gram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rsidR="004D5B7F" w:rsidRDefault="004D5B7F">
      <w:pPr>
        <w:autoSpaceDE w:val="0"/>
        <w:spacing w:after="0"/>
        <w:jc w:val="both"/>
        <w:rPr>
          <w:rFonts w:ascii="Times New Roman" w:hAnsi="Times New Roman" w:cs="Times New Roman"/>
          <w:sz w:val="24"/>
          <w:szCs w:val="24"/>
          <w:lang w:val="sr-Latn-CS"/>
        </w:rPr>
      </w:pPr>
    </w:p>
    <w:p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r>
        <w:rPr>
          <w:rFonts w:ascii="Times New Roman" w:hAnsi="Times New Roman" w:cs="Times New Roman"/>
          <w:b/>
          <w:bCs/>
          <w:color w:val="000000"/>
          <w:sz w:val="24"/>
          <w:szCs w:val="24"/>
          <w:u w:val="single"/>
        </w:rPr>
        <w:t>dostavljanja</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sl</w:t>
      </w:r>
      <w:proofErr w:type="spellEnd"/>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tra</w:t>
      </w:r>
      <w:proofErr w:type="spellEnd"/>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rsidR="004D5B7F" w:rsidRDefault="004D5B7F">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w:t>
      </w:r>
      <w:proofErr w:type="spellStart"/>
      <w:r>
        <w:rPr>
          <w:rFonts w:ascii="Times New Roman" w:hAnsi="Times New Roman" w:cs="Times New Roman"/>
          <w:color w:val="000000"/>
          <w:sz w:val="24"/>
          <w:szCs w:val="24"/>
          <w:lang w:val="fr-FR"/>
        </w:rPr>
        <w:t>ama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 i to:</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jedinična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rsidR="004D5B7F" w:rsidRDefault="004D5B7F">
      <w:pPr>
        <w:numPr>
          <w:ilvl w:val="0"/>
          <w:numId w:val="2"/>
        </w:numPr>
        <w:autoSpaceDE w:val="0"/>
        <w:spacing w:after="0"/>
        <w:rPr>
          <w:rFonts w:ascii="Times New Roman" w:hAnsi="Times New Roman" w:cs="Times New Roman"/>
          <w:color w:val="000000"/>
          <w:sz w:val="24"/>
          <w:szCs w:val="24"/>
          <w:lang w:val="fr-FR"/>
        </w:rPr>
      </w:pPr>
    </w:p>
    <w:p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rsidR="004D5B7F" w:rsidRDefault="004D5B7F">
      <w:pPr>
        <w:rPr>
          <w:rFonts w:ascii="Times New Roman" w:hAnsi="Times New Roman" w:cs="Times New Roman"/>
          <w:b/>
          <w:bCs/>
          <w:color w:val="000000"/>
          <w:sz w:val="24"/>
          <w:szCs w:val="24"/>
          <w:u w:val="single"/>
          <w:lang w:val="fr-FR"/>
        </w:rPr>
      </w:pPr>
    </w:p>
    <w:p w:rsidR="004D5B7F" w:rsidRDefault="004D5B7F">
      <w:pPr>
        <w:numPr>
          <w:ilvl w:val="0"/>
          <w:numId w:val="2"/>
        </w:num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rsidR="004D5B7F" w:rsidRDefault="004D5B7F">
      <w:pPr>
        <w:autoSpaceDE w:val="0"/>
        <w:spacing w:after="0"/>
        <w:jc w:val="both"/>
      </w:pPr>
    </w:p>
    <w:p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rsidR="004D5B7F" w:rsidRDefault="004D5B7F">
      <w:pPr>
        <w:pStyle w:val="ListParagraph"/>
        <w:tabs>
          <w:tab w:val="left" w:pos="1950"/>
        </w:tabs>
        <w:spacing w:line="276" w:lineRule="auto"/>
        <w:ind w:left="0"/>
        <w:jc w:val="both"/>
      </w:pP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rsidR="004D5B7F" w:rsidRDefault="004D5B7F">
      <w:pPr>
        <w:tabs>
          <w:tab w:val="left" w:pos="1950"/>
        </w:tabs>
        <w:spacing w:after="0"/>
        <w:jc w:val="right"/>
        <w:rPr>
          <w:rFonts w:ascii="Times New Roman" w:hAnsi="Times New Roman" w:cs="Times New Roman"/>
          <w:b/>
          <w:bCs/>
          <w:sz w:val="24"/>
          <w:szCs w:val="24"/>
        </w:rPr>
      </w:pPr>
    </w:p>
    <w:p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rsidR="004D5B7F" w:rsidRDefault="004D5B7F">
      <w:pPr>
        <w:spacing w:after="0"/>
        <w:ind w:firstLine="567"/>
        <w:jc w:val="right"/>
        <w:rPr>
          <w:rFonts w:ascii="Times New Roman" w:hAnsi="Times New Roman" w:cs="Times New Roman"/>
          <w:sz w:val="24"/>
          <w:szCs w:val="24"/>
        </w:rPr>
      </w:pPr>
    </w:p>
    <w:p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svojeručni</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rsidR="004D5B7F" w:rsidRDefault="004D5B7F">
      <w:pPr>
        <w:pStyle w:val="ListParagraph"/>
        <w:tabs>
          <w:tab w:val="left" w:pos="1950"/>
        </w:tabs>
        <w:spacing w:line="276" w:lineRule="auto"/>
        <w:ind w:left="0"/>
        <w:jc w:val="cente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pPr>
    </w:p>
    <w:sectPr w:rsidR="004D5B7F">
      <w:headerReference w:type="even" r:id="rId16"/>
      <w:headerReference w:type="default" r:id="rId17"/>
      <w:footerReference w:type="even" r:id="rId18"/>
      <w:footerReference w:type="default" r:id="rId19"/>
      <w:headerReference w:type="first" r:id="rId20"/>
      <w:footerReference w:type="first" r:id="rId21"/>
      <w:pgSz w:w="11906" w:h="16838"/>
      <w:pgMar w:top="990" w:right="1417" w:bottom="1417" w:left="1417"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E5" w:rsidRDefault="00B63CE5">
      <w:pPr>
        <w:spacing w:after="0" w:line="240" w:lineRule="auto"/>
      </w:pPr>
      <w:r>
        <w:separator/>
      </w:r>
    </w:p>
  </w:endnote>
  <w:endnote w:type="continuationSeparator" w:id="0">
    <w:p w:rsidR="00B63CE5" w:rsidRDefault="00B6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proofErr w:type="gramStart"/>
    <w:r>
      <w:t>strana</w:t>
    </w:r>
    <w:proofErr w:type="spellEnd"/>
    <w:proofErr w:type="gramEnd"/>
    <w:r>
      <w:t xml:space="preserve"> </w:t>
    </w:r>
    <w:r>
      <w:fldChar w:fldCharType="begin"/>
    </w:r>
    <w:r>
      <w:instrText xml:space="preserve"> PAGE </w:instrText>
    </w:r>
    <w:r>
      <w:fldChar w:fldCharType="separate"/>
    </w:r>
    <w:r w:rsidR="004F4D5E">
      <w:rPr>
        <w:noProof/>
      </w:rPr>
      <w:t>2</w:t>
    </w:r>
    <w:r>
      <w:fldChar w:fldCharType="end"/>
    </w:r>
    <w:r>
      <w:t xml:space="preserve"> od </w:t>
    </w:r>
    <w:fldSimple w:instr=" NUMPAGES \*Arabic ">
      <w:r w:rsidR="004F4D5E">
        <w:rPr>
          <w:noProof/>
        </w:rPr>
        <w:t>16</w:t>
      </w:r>
    </w:fldSimple>
  </w:p>
  <w:p w:rsidR="004D5B7F" w:rsidRDefault="004D5B7F">
    <w:pPr>
      <w:pStyle w:val="Footer"/>
      <w:jc w:val="center"/>
    </w:pPr>
  </w:p>
  <w:p w:rsidR="004D5B7F" w:rsidRDefault="004D5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proofErr w:type="gramStart"/>
    <w:r>
      <w:t>strana</w:t>
    </w:r>
    <w:proofErr w:type="spellEnd"/>
    <w:proofErr w:type="gramEnd"/>
    <w:r>
      <w:t xml:space="preserve"> </w:t>
    </w:r>
    <w:r>
      <w:fldChar w:fldCharType="begin"/>
    </w:r>
    <w:r>
      <w:instrText xml:space="preserve"> PAGE </w:instrText>
    </w:r>
    <w:r>
      <w:fldChar w:fldCharType="separate"/>
    </w:r>
    <w:r w:rsidR="004F4D5E">
      <w:rPr>
        <w:noProof/>
      </w:rPr>
      <w:t>11</w:t>
    </w:r>
    <w:r>
      <w:fldChar w:fldCharType="end"/>
    </w:r>
    <w:r>
      <w:t xml:space="preserve"> od </w:t>
    </w:r>
    <w:fldSimple w:instr=" NUMPAGES \*Arabic ">
      <w:r w:rsidR="004F4D5E">
        <w:rPr>
          <w:noProof/>
        </w:rPr>
        <w:t>16</w:t>
      </w:r>
    </w:fldSimple>
  </w:p>
  <w:p w:rsidR="004D5B7F" w:rsidRDefault="004D5B7F">
    <w:pPr>
      <w:pStyle w:val="Footer"/>
      <w:jc w:val="center"/>
    </w:pPr>
  </w:p>
  <w:p w:rsidR="004D5B7F" w:rsidRDefault="004D5B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proofErr w:type="gramStart"/>
    <w:r>
      <w:t>strana</w:t>
    </w:r>
    <w:proofErr w:type="spellEnd"/>
    <w:proofErr w:type="gramEnd"/>
    <w:r>
      <w:t xml:space="preserve"> </w:t>
    </w:r>
    <w:r>
      <w:fldChar w:fldCharType="begin"/>
    </w:r>
    <w:r>
      <w:instrText xml:space="preserve"> PAGE </w:instrText>
    </w:r>
    <w:r>
      <w:fldChar w:fldCharType="separate"/>
    </w:r>
    <w:r w:rsidR="004F4D5E">
      <w:rPr>
        <w:noProof/>
      </w:rPr>
      <w:t>12</w:t>
    </w:r>
    <w:r>
      <w:fldChar w:fldCharType="end"/>
    </w:r>
    <w:r>
      <w:t xml:space="preserve"> od </w:t>
    </w:r>
    <w:fldSimple w:instr=" NUMPAGES \*Arabic ">
      <w:r w:rsidR="004F4D5E">
        <w:rPr>
          <w:noProof/>
        </w:rPr>
        <w:t>16</w:t>
      </w:r>
    </w:fldSimple>
  </w:p>
  <w:p w:rsidR="004D5B7F" w:rsidRDefault="004D5B7F">
    <w:pPr>
      <w:pStyle w:val="Footer"/>
      <w:jc w:val="center"/>
    </w:pPr>
  </w:p>
  <w:p w:rsidR="004D5B7F" w:rsidRDefault="004D5B7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E5" w:rsidRDefault="00B63CE5">
      <w:pPr>
        <w:spacing w:after="0" w:line="240" w:lineRule="auto"/>
      </w:pPr>
      <w:r>
        <w:separator/>
      </w:r>
    </w:p>
  </w:footnote>
  <w:footnote w:type="continuationSeparator" w:id="0">
    <w:p w:rsidR="00B63CE5" w:rsidRDefault="00B63CE5">
      <w:pPr>
        <w:spacing w:after="0" w:line="240" w:lineRule="auto"/>
      </w:pPr>
      <w:r>
        <w:continuationSeparator/>
      </w:r>
    </w:p>
  </w:footnote>
  <w:footnote w:id="1">
    <w:p w:rsidR="004D5B7F" w:rsidRDefault="004D5B7F">
      <w:r>
        <w:rPr>
          <w:rStyle w:val="FootnoteCharacters"/>
          <w:rFonts w:ascii="Times New Roman" w:hAnsi="Times New Roman"/>
        </w:rPr>
        <w:footnoteRef/>
      </w:r>
      <w:r>
        <w:br w:type="page"/>
      </w:r>
    </w:p>
    <w:p w:rsidR="004D5B7F" w:rsidRDefault="004D5B7F">
      <w:pPr>
        <w:pageBreakBefore/>
      </w:pPr>
    </w:p>
    <w:p w:rsidR="004D5B7F" w:rsidRDefault="004D5B7F">
      <w:pPr>
        <w:pageBreakBefore/>
      </w:pPr>
    </w:p>
    <w:p w:rsidR="004D5B7F" w:rsidRDefault="004D5B7F">
      <w:pPr>
        <w:pageBreakBefore/>
      </w:pPr>
    </w:p>
    <w:p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w:t>
      </w:r>
      <w:proofErr w:type="spellStart"/>
      <w:r>
        <w:rPr>
          <w:rFonts w:ascii="Times New Roman" w:hAnsi="Times New Roman" w:cs="Times New Roman"/>
          <w:sz w:val="16"/>
          <w:szCs w:val="16"/>
        </w:rPr>
        <w:t>nacionalni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identifikacioni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broj</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prema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zemlji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sjedišta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ponuđača</w:t>
      </w:r>
      <w:proofErr w:type="spellEnd"/>
    </w:p>
    <w:p w:rsidR="004D5B7F" w:rsidRDefault="004D5B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spacing w:after="0" w:line="240" w:lineRule="auto"/>
      <w:jc w:val="both"/>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35"/>
    <w:rsid w:val="001B3735"/>
    <w:rsid w:val="001C5BC2"/>
    <w:rsid w:val="002E02BA"/>
    <w:rsid w:val="004D5B7F"/>
    <w:rsid w:val="004F4D5E"/>
    <w:rsid w:val="006C58AE"/>
    <w:rsid w:val="008F661E"/>
    <w:rsid w:val="009C4E78"/>
    <w:rsid w:val="00A052D5"/>
    <w:rsid w:val="00A9695E"/>
    <w:rsid w:val="00B63CE5"/>
    <w:rsid w:val="00BB7A0C"/>
    <w:rsid w:val="00CB7CFB"/>
    <w:rsid w:val="00F4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Plantaze</cp:lastModifiedBy>
  <cp:revision>5</cp:revision>
  <cp:lastPrinted>2022-03-21T05:38:00Z</cp:lastPrinted>
  <dcterms:created xsi:type="dcterms:W3CDTF">2022-04-11T06:32:00Z</dcterms:created>
  <dcterms:modified xsi:type="dcterms:W3CDTF">2022-04-11T11:51:00Z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